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39D" w:rsidRPr="00BF769D" w:rsidRDefault="004231C1" w:rsidP="004231C1">
      <w:pPr>
        <w:pStyle w:val="a3"/>
        <w:tabs>
          <w:tab w:val="left" w:pos="426"/>
          <w:tab w:val="left" w:pos="3583"/>
        </w:tabs>
        <w:ind w:left="-142"/>
        <w:jc w:val="center"/>
        <w:rPr>
          <w:rFonts w:ascii="Times New Roman" w:hAnsi="Times New Roman"/>
          <w:b/>
          <w:sz w:val="26"/>
          <w:szCs w:val="26"/>
        </w:rPr>
      </w:pPr>
      <w:r w:rsidRPr="004231C1"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544310" cy="9658350"/>
            <wp:effectExtent l="0" t="0" r="0" b="0"/>
            <wp:docPr id="1" name="Рисунок 1" descr="D:\Рабочий стол\Сканы р.п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 р.п\3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6" t="5958" r="1971" b="8981"/>
                    <a:stretch/>
                  </pic:blipFill>
                  <pic:spPr bwMode="auto">
                    <a:xfrm>
                      <a:off x="0" y="0"/>
                      <a:ext cx="6549617" cy="96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1589" w:rsidRPr="004D0826" w:rsidRDefault="00771589" w:rsidP="00BF769D">
      <w:pPr>
        <w:pStyle w:val="a3"/>
        <w:tabs>
          <w:tab w:val="left" w:pos="426"/>
          <w:tab w:val="left" w:pos="3583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771589" w:rsidRDefault="00771589" w:rsidP="004E2E5D">
      <w:pPr>
        <w:pStyle w:val="a3"/>
        <w:tabs>
          <w:tab w:val="left" w:pos="426"/>
          <w:tab w:val="left" w:pos="3583"/>
        </w:tabs>
        <w:spacing w:after="0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Авторская</w:t>
      </w:r>
      <w:r w:rsidRPr="00712978">
        <w:rPr>
          <w:rFonts w:ascii="Times New Roman" w:hAnsi="Times New Roman"/>
          <w:color w:val="000000" w:themeColor="text1"/>
          <w:sz w:val="28"/>
          <w:szCs w:val="28"/>
        </w:rPr>
        <w:t xml:space="preserve"> дополнительная образователь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ная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программа  секции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039D">
        <w:rPr>
          <w:rFonts w:ascii="Times New Roman" w:hAnsi="Times New Roman"/>
          <w:color w:val="000000" w:themeColor="text1"/>
          <w:sz w:val="28"/>
          <w:szCs w:val="28"/>
        </w:rPr>
        <w:t>по настольному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теннис</w:t>
      </w:r>
      <w:r w:rsidR="00B4039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712978">
        <w:rPr>
          <w:rFonts w:ascii="Times New Roman" w:hAnsi="Times New Roman"/>
          <w:color w:val="000000" w:themeColor="text1"/>
          <w:sz w:val="28"/>
          <w:szCs w:val="28"/>
        </w:rPr>
        <w:t xml:space="preserve"> (далее – Программа) реализуется в рамках физкуль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турно-спортивной направленности, утверждена </w:t>
      </w:r>
      <w:r w:rsidR="005B472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25CBC">
        <w:rPr>
          <w:rFonts w:ascii="Times New Roman" w:hAnsi="Times New Roman"/>
          <w:sz w:val="28"/>
          <w:szCs w:val="28"/>
        </w:rPr>
        <w:t>приказом</w:t>
      </w:r>
      <w:r w:rsidR="00475291">
        <w:rPr>
          <w:rFonts w:ascii="Times New Roman" w:hAnsi="Times New Roman"/>
          <w:sz w:val="28"/>
          <w:szCs w:val="28"/>
        </w:rPr>
        <w:t xml:space="preserve"> директора </w:t>
      </w:r>
      <w:r w:rsidR="002F5F10" w:rsidRPr="00936783">
        <w:rPr>
          <w:rFonts w:ascii="Times New Roman" w:hAnsi="Times New Roman"/>
          <w:sz w:val="28"/>
          <w:szCs w:val="28"/>
        </w:rPr>
        <w:t>№ 175 от 31.08.2022</w:t>
      </w:r>
      <w:r w:rsidR="002F5F10">
        <w:rPr>
          <w:rFonts w:ascii="Times New Roman" w:hAnsi="Times New Roman"/>
          <w:sz w:val="28"/>
          <w:szCs w:val="28"/>
        </w:rPr>
        <w:t xml:space="preserve"> </w:t>
      </w:r>
      <w:r w:rsidR="002F5F10" w:rsidRPr="00936783">
        <w:rPr>
          <w:rFonts w:ascii="Times New Roman" w:hAnsi="Times New Roman"/>
          <w:sz w:val="28"/>
          <w:szCs w:val="28"/>
        </w:rPr>
        <w:t>г</w:t>
      </w:r>
      <w:r w:rsidR="002F5F10">
        <w:rPr>
          <w:rFonts w:ascii="Times New Roman" w:hAnsi="Times New Roman"/>
          <w:sz w:val="28"/>
          <w:szCs w:val="28"/>
        </w:rPr>
        <w:t>.</w:t>
      </w:r>
      <w:r w:rsidR="00E25CBC">
        <w:rPr>
          <w:rFonts w:ascii="Times New Roman" w:hAnsi="Times New Roman"/>
          <w:sz w:val="28"/>
          <w:szCs w:val="28"/>
        </w:rPr>
        <w:t xml:space="preserve"> </w:t>
      </w:r>
    </w:p>
    <w:p w:rsidR="00475291" w:rsidRPr="00475291" w:rsidRDefault="00475291" w:rsidP="004E2E5D">
      <w:pPr>
        <w:tabs>
          <w:tab w:val="left" w:pos="426"/>
          <w:tab w:val="left" w:pos="993"/>
          <w:tab w:val="left" w:pos="3583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Программа рассчитана на 1 год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обучения</w:t>
      </w:r>
      <w:r>
        <w:rPr>
          <w:rFonts w:ascii="Times New Roman" w:hAnsi="Times New Roman"/>
          <w:color w:val="000000"/>
          <w:sz w:val="28"/>
          <w:szCs w:val="28"/>
        </w:rPr>
        <w:t xml:space="preserve">, 3 часа в неделю - </w:t>
      </w:r>
      <w:r w:rsidR="00B4039D">
        <w:rPr>
          <w:rFonts w:ascii="Times New Roman" w:hAnsi="Times New Roman"/>
          <w:color w:val="000000"/>
          <w:sz w:val="28"/>
          <w:szCs w:val="28"/>
        </w:rPr>
        <w:t>111 часов</w:t>
      </w:r>
      <w:r w:rsidRPr="006C31B9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gramStart"/>
      <w:r w:rsidRPr="006C31B9">
        <w:rPr>
          <w:rFonts w:ascii="Times New Roman" w:hAnsi="Times New Roman"/>
          <w:color w:val="000000"/>
          <w:sz w:val="28"/>
          <w:szCs w:val="28"/>
        </w:rPr>
        <w:t>год,  для</w:t>
      </w:r>
      <w:proofErr w:type="gramEnd"/>
      <w:r w:rsidRPr="006C31B9">
        <w:rPr>
          <w:rFonts w:ascii="Times New Roman" w:hAnsi="Times New Roman"/>
          <w:color w:val="000000"/>
          <w:sz w:val="28"/>
          <w:szCs w:val="28"/>
        </w:rPr>
        <w:t xml:space="preserve"> детей в возрасте 7-18 лет.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71589" w:rsidRPr="00712978" w:rsidRDefault="00771589" w:rsidP="004E2E5D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2978">
        <w:rPr>
          <w:rFonts w:ascii="Times New Roman" w:hAnsi="Times New Roman"/>
          <w:color w:val="000000" w:themeColor="text1"/>
          <w:sz w:val="28"/>
          <w:szCs w:val="28"/>
        </w:rPr>
        <w:t>Актуальность программы заключается в том, что занятия спортом дисциплинируют, воспитывают чувство товарищества, волю, целеустремленность, способствуют поддержке при изучении общеобразовательных предметов и сохранение здоровья воспитанников.</w:t>
      </w:r>
    </w:p>
    <w:p w:rsidR="00771589" w:rsidRDefault="00771589" w:rsidP="004E2E5D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1297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Воспитывающий характер процесса обучения двигательным действиям делает необходимым постановку и решение на занятиях задач не только по формированию двигательных навыков и раз</w:t>
      </w:r>
      <w:r w:rsidRPr="0071297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oftHyphen/>
        <w:t>витию определенных физических качеств, но и по воспитанию ин</w:t>
      </w:r>
      <w:r w:rsidRPr="0071297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oftHyphen/>
        <w:t>теллектуальных, морально-волевых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эстетических качеств личности</w:t>
      </w:r>
      <w:r w:rsidRPr="0071297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771589" w:rsidRDefault="00771589" w:rsidP="004E2E5D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712978">
        <w:rPr>
          <w:rFonts w:ascii="Times New Roman" w:hAnsi="Times New Roman"/>
          <w:color w:val="000000" w:themeColor="text1"/>
          <w:sz w:val="28"/>
          <w:szCs w:val="28"/>
        </w:rPr>
        <w:t>реди наиболее эффективных средств спортивно-оздоров</w:t>
      </w:r>
      <w:r>
        <w:rPr>
          <w:rFonts w:ascii="Times New Roman" w:hAnsi="Times New Roman"/>
          <w:color w:val="000000" w:themeColor="text1"/>
          <w:sz w:val="28"/>
          <w:szCs w:val="28"/>
        </w:rPr>
        <w:t>ительной работы настольный теннис</w:t>
      </w:r>
      <w:r w:rsidRPr="00712978">
        <w:rPr>
          <w:rFonts w:ascii="Times New Roman" w:hAnsi="Times New Roman"/>
          <w:color w:val="000000" w:themeColor="text1"/>
          <w:sz w:val="28"/>
          <w:szCs w:val="28"/>
        </w:rPr>
        <w:t xml:space="preserve"> занимает видное место. Этот вид спорта развивает двигательную активность, улучшает сердечно - сосудистую и дыхательную систему, укрепляет иммунную систему организма.</w:t>
      </w:r>
    </w:p>
    <w:p w:rsidR="00771589" w:rsidRDefault="00771589" w:rsidP="004E2E5D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Цель Программы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– формирование физической культуры личности воспитанника посредством </w:t>
      </w:r>
      <w:r>
        <w:rPr>
          <w:rFonts w:ascii="Times New Roman" w:hAnsi="Times New Roman"/>
          <w:color w:val="000000"/>
          <w:sz w:val="28"/>
          <w:szCs w:val="28"/>
        </w:rPr>
        <w:t>обучения игре в настольный теннис,</w:t>
      </w:r>
      <w:r w:rsidRPr="006C577A">
        <w:rPr>
          <w:rFonts w:ascii="Times New Roman" w:hAnsi="Times New Roman"/>
          <w:color w:val="000000"/>
          <w:sz w:val="28"/>
          <w:szCs w:val="28"/>
        </w:rPr>
        <w:t xml:space="preserve"> укреплени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6C577A">
        <w:rPr>
          <w:rFonts w:ascii="Times New Roman" w:hAnsi="Times New Roman"/>
          <w:color w:val="000000"/>
          <w:sz w:val="28"/>
          <w:szCs w:val="28"/>
        </w:rPr>
        <w:t xml:space="preserve"> здоровья, развити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6C577A">
        <w:rPr>
          <w:rFonts w:ascii="Times New Roman" w:hAnsi="Times New Roman"/>
          <w:color w:val="000000"/>
          <w:sz w:val="28"/>
          <w:szCs w:val="28"/>
        </w:rPr>
        <w:t xml:space="preserve"> физических качеств и освоение технико-тактических приемов игры.</w:t>
      </w:r>
    </w:p>
    <w:p w:rsidR="00771589" w:rsidRPr="004D0826" w:rsidRDefault="00771589" w:rsidP="004E2E5D">
      <w:pPr>
        <w:pStyle w:val="a3"/>
        <w:tabs>
          <w:tab w:val="left" w:pos="426"/>
          <w:tab w:val="left" w:pos="3583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Задачи Программы</w:t>
      </w:r>
      <w:r w:rsidRPr="004D0826">
        <w:rPr>
          <w:rFonts w:ascii="Times New Roman" w:hAnsi="Times New Roman"/>
          <w:color w:val="000000"/>
          <w:sz w:val="28"/>
          <w:szCs w:val="28"/>
        </w:rPr>
        <w:t>:</w:t>
      </w:r>
    </w:p>
    <w:p w:rsidR="00771589" w:rsidRPr="004D0826" w:rsidRDefault="00771589" w:rsidP="004E2E5D">
      <w:pPr>
        <w:numPr>
          <w:ilvl w:val="0"/>
          <w:numId w:val="1"/>
        </w:numPr>
        <w:tabs>
          <w:tab w:val="left" w:pos="426"/>
        </w:tabs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воспитывать инициативность, самостоятельность, дисциплинированность, чувства планирования и ответственности у воспитанников. </w:t>
      </w:r>
    </w:p>
    <w:p w:rsidR="00771589" w:rsidRPr="004D0826" w:rsidRDefault="00771589" w:rsidP="004E2E5D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обучать жизненно важным д</w:t>
      </w:r>
      <w:r>
        <w:rPr>
          <w:rFonts w:ascii="Times New Roman" w:hAnsi="Times New Roman"/>
          <w:color w:val="000000"/>
          <w:sz w:val="28"/>
          <w:szCs w:val="28"/>
        </w:rPr>
        <w:t>вигательным навыкам и умениям</w:t>
      </w:r>
      <w:r w:rsidRPr="004D0826">
        <w:rPr>
          <w:rFonts w:ascii="Times New Roman" w:hAnsi="Times New Roman"/>
          <w:color w:val="000000"/>
          <w:sz w:val="28"/>
          <w:szCs w:val="28"/>
        </w:rPr>
        <w:t>;</w:t>
      </w:r>
    </w:p>
    <w:p w:rsidR="00771589" w:rsidRPr="004D0826" w:rsidRDefault="00771589" w:rsidP="004E2E5D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подготовить разносторонне физически развитых, волевых, смелых и дисциплинированных юных спортсменов, готовых к труду и защите Родины;</w:t>
      </w:r>
    </w:p>
    <w:p w:rsidR="00771589" w:rsidRPr="004D0826" w:rsidRDefault="00771589" w:rsidP="004E2E5D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развивать </w:t>
      </w:r>
      <w:proofErr w:type="gramStart"/>
      <w:r w:rsidRPr="004D0826">
        <w:rPr>
          <w:rFonts w:ascii="Times New Roman" w:hAnsi="Times New Roman"/>
          <w:color w:val="000000"/>
          <w:sz w:val="28"/>
          <w:szCs w:val="28"/>
        </w:rPr>
        <w:t>двигательных  качеств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 человека (быстрота, сила, ловкость, выносливость). </w:t>
      </w:r>
    </w:p>
    <w:p w:rsidR="00771589" w:rsidRPr="004D0826" w:rsidRDefault="00771589" w:rsidP="004E2E5D">
      <w:pPr>
        <w:numPr>
          <w:ilvl w:val="0"/>
          <w:numId w:val="1"/>
        </w:numPr>
        <w:tabs>
          <w:tab w:val="left" w:pos="426"/>
        </w:tabs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укреплять </w:t>
      </w:r>
      <w:proofErr w:type="gramStart"/>
      <w:r w:rsidRPr="004D0826">
        <w:rPr>
          <w:rFonts w:ascii="Times New Roman" w:hAnsi="Times New Roman"/>
          <w:color w:val="000000"/>
          <w:sz w:val="28"/>
          <w:szCs w:val="28"/>
        </w:rPr>
        <w:t>здоровье  и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 содействовать  правильному   физическому развитию обучающихся;</w:t>
      </w:r>
    </w:p>
    <w:p w:rsidR="00771589" w:rsidRPr="004D0826" w:rsidRDefault="00771589" w:rsidP="004E2E5D">
      <w:pPr>
        <w:numPr>
          <w:ilvl w:val="0"/>
          <w:numId w:val="1"/>
        </w:numPr>
        <w:tabs>
          <w:tab w:val="left" w:pos="426"/>
        </w:tabs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формировать двигательные д</w:t>
      </w:r>
      <w:r>
        <w:rPr>
          <w:rFonts w:ascii="Times New Roman" w:hAnsi="Times New Roman"/>
          <w:color w:val="000000"/>
          <w:sz w:val="28"/>
          <w:szCs w:val="28"/>
        </w:rPr>
        <w:t>ействия техникой передвижений при игре в настольный теннис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71589" w:rsidRPr="004D0826" w:rsidRDefault="00771589" w:rsidP="004E2E5D">
      <w:pPr>
        <w:tabs>
          <w:tab w:val="left" w:pos="426"/>
          <w:tab w:val="left" w:pos="993"/>
          <w:tab w:val="left" w:pos="3583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Принципы реализации программы:</w:t>
      </w:r>
    </w:p>
    <w:p w:rsidR="00771589" w:rsidRPr="004D0826" w:rsidRDefault="00771589" w:rsidP="004E2E5D">
      <w:pPr>
        <w:numPr>
          <w:ilvl w:val="0"/>
          <w:numId w:val="4"/>
        </w:numPr>
        <w:tabs>
          <w:tab w:val="clear" w:pos="-285"/>
          <w:tab w:val="num" w:pos="0"/>
          <w:tab w:val="left" w:pos="426"/>
        </w:tabs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непрерывность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процесса обучения на основе преемственности между целями содержания отдельных звеньев программы, содержанием образовательной практики на каждом из этапов и </w:t>
      </w:r>
      <w:proofErr w:type="gramStart"/>
      <w:r w:rsidRPr="004D0826">
        <w:rPr>
          <w:rFonts w:ascii="Times New Roman" w:hAnsi="Times New Roman"/>
          <w:color w:val="000000"/>
          <w:sz w:val="28"/>
          <w:szCs w:val="28"/>
        </w:rPr>
        <w:t>технологиями  обучения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физической культуре в системе профильной подготовки </w:t>
      </w:r>
      <w:r>
        <w:rPr>
          <w:rFonts w:ascii="Times New Roman" w:hAnsi="Times New Roman"/>
          <w:color w:val="000000"/>
          <w:sz w:val="28"/>
          <w:szCs w:val="28"/>
        </w:rPr>
        <w:t>воспитанников;</w:t>
      </w:r>
    </w:p>
    <w:p w:rsidR="00771589" w:rsidRPr="004D0826" w:rsidRDefault="00771589" w:rsidP="004E2E5D">
      <w:pPr>
        <w:numPr>
          <w:ilvl w:val="0"/>
          <w:numId w:val="4"/>
        </w:numPr>
        <w:tabs>
          <w:tab w:val="clear" w:pos="-285"/>
          <w:tab w:val="num" w:pos="0"/>
          <w:tab w:val="left" w:pos="426"/>
        </w:tabs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целостность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процесса обучения на основе интегрирования базового и дополнительного образования в сфере физической культуры и спорта, адаптации </w:t>
      </w:r>
      <w:r w:rsidRPr="004D0826">
        <w:rPr>
          <w:rFonts w:ascii="Times New Roman" w:hAnsi="Times New Roman"/>
          <w:color w:val="000000"/>
          <w:sz w:val="28"/>
          <w:szCs w:val="28"/>
        </w:rPr>
        <w:lastRenderedPageBreak/>
        <w:t>приобретённых учащимися ЗУН в реальной социокультурной среде, их реального практическ</w:t>
      </w:r>
      <w:r>
        <w:rPr>
          <w:rFonts w:ascii="Times New Roman" w:hAnsi="Times New Roman"/>
          <w:color w:val="000000"/>
          <w:sz w:val="28"/>
          <w:szCs w:val="28"/>
        </w:rPr>
        <w:t>ого применения;</w:t>
      </w:r>
    </w:p>
    <w:p w:rsidR="00771589" w:rsidRPr="004D0826" w:rsidRDefault="00771589" w:rsidP="004E2E5D">
      <w:pPr>
        <w:numPr>
          <w:ilvl w:val="0"/>
          <w:numId w:val="4"/>
        </w:numPr>
        <w:tabs>
          <w:tab w:val="clear" w:pos="-285"/>
          <w:tab w:val="num" w:pos="0"/>
          <w:tab w:val="left" w:pos="426"/>
        </w:tabs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 xml:space="preserve">личностно-ориентированный характер 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процесса обучения посредством индивидуального отслеживания мониторинга физического развития каждого обучающегося </w:t>
      </w:r>
      <w:proofErr w:type="gramStart"/>
      <w:r w:rsidRPr="004D0826">
        <w:rPr>
          <w:rFonts w:ascii="Times New Roman" w:hAnsi="Times New Roman"/>
          <w:color w:val="000000"/>
          <w:sz w:val="28"/>
          <w:szCs w:val="28"/>
        </w:rPr>
        <w:t>и  уровня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усвоения им ЗУН, перевода процесса физического развития каждого  </w:t>
      </w:r>
      <w:r>
        <w:rPr>
          <w:rFonts w:ascii="Times New Roman" w:hAnsi="Times New Roman"/>
          <w:color w:val="000000"/>
          <w:sz w:val="28"/>
          <w:szCs w:val="28"/>
        </w:rPr>
        <w:t>воспитанника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в режим самоорганизации и мотивации саморазвития.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Методы и формы обучения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Большие возможности для учебно-воспитательной работы заложены в принципе совмест</w:t>
      </w:r>
      <w:r w:rsidR="00B4039D">
        <w:rPr>
          <w:rFonts w:ascii="Times New Roman" w:hAnsi="Times New Roman"/>
          <w:color w:val="000000"/>
          <w:sz w:val="28"/>
          <w:szCs w:val="28"/>
        </w:rPr>
        <w:t>ной деятельности тренера-препода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вателя и обучающихся. Занятия необходимо строить так, чтобы обучающиеся сами могли найти нужное решение, опираясь на свой опыт. 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Словесные методы: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создают у обучающихся предварительные представления об изучаемом движении. Для этой цели используются: объяснение, рассказ, замечание, команды, указание.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Наглядные методы: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применяются главным образом в виде показа упражнения, наглядных пособий, видеофильмов. Эти методы помогают создать у обучающихся конкретные представления об изучаемых действиях.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Практические методы:</w:t>
      </w:r>
    </w:p>
    <w:p w:rsidR="00771589" w:rsidRPr="004D0826" w:rsidRDefault="00771589" w:rsidP="004E2E5D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методы упражнений;</w:t>
      </w:r>
    </w:p>
    <w:p w:rsidR="00771589" w:rsidRPr="004D0826" w:rsidRDefault="00771589" w:rsidP="004E2E5D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игровой;</w:t>
      </w:r>
    </w:p>
    <w:p w:rsidR="00771589" w:rsidRPr="004D0826" w:rsidRDefault="00771589" w:rsidP="004E2E5D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соревновательный;</w:t>
      </w:r>
    </w:p>
    <w:p w:rsidR="00771589" w:rsidRPr="004D0826" w:rsidRDefault="00771589" w:rsidP="004E2E5D">
      <w:pPr>
        <w:pStyle w:val="a3"/>
        <w:numPr>
          <w:ilvl w:val="0"/>
          <w:numId w:val="5"/>
        </w:numPr>
        <w:tabs>
          <w:tab w:val="left" w:pos="426"/>
        </w:tabs>
        <w:spacing w:after="0"/>
        <w:ind w:left="0" w:firstLine="42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круговой тренировки.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Главным из них является </w:t>
      </w:r>
      <w:r w:rsidRPr="004D0826">
        <w:rPr>
          <w:rFonts w:ascii="Times New Roman" w:hAnsi="Times New Roman"/>
          <w:b/>
          <w:color w:val="000000"/>
          <w:sz w:val="28"/>
          <w:szCs w:val="28"/>
        </w:rPr>
        <w:t>метод упражнений,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который предусматривает многократное повторение упражнений. 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Игровой и соревновательный методы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применяются после того, как у 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 w:rsidRPr="004D0826">
        <w:rPr>
          <w:rFonts w:ascii="Times New Roman" w:hAnsi="Times New Roman"/>
          <w:color w:val="000000"/>
          <w:sz w:val="28"/>
          <w:szCs w:val="28"/>
        </w:rPr>
        <w:t>учающихся образовались некоторые навыки игры.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Метод круговой тренировки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предусматривает выполнение заданий на специально подготовленных местах (станциях). Упражнения выполняются с учётом технических и физических способностей занимающихся.</w:t>
      </w:r>
    </w:p>
    <w:p w:rsidR="00771589" w:rsidRPr="004D0826" w:rsidRDefault="00771589" w:rsidP="004E2E5D">
      <w:pPr>
        <w:tabs>
          <w:tab w:val="left" w:pos="0"/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В процессе обучения возможны корректировки сложности заданий и внесения изменений, исходя </w:t>
      </w:r>
      <w:proofErr w:type="gramStart"/>
      <w:r w:rsidRPr="004D0826">
        <w:rPr>
          <w:rFonts w:ascii="Times New Roman" w:hAnsi="Times New Roman"/>
          <w:color w:val="000000"/>
          <w:sz w:val="28"/>
          <w:szCs w:val="28"/>
        </w:rPr>
        <w:t>из навыков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обучающихся и степени усвоения ими учебного материала. Таким образом, по Программе могут заниматься обучающиеся разного возраста. </w:t>
      </w:r>
    </w:p>
    <w:p w:rsidR="00771589" w:rsidRPr="004D0826" w:rsidRDefault="00771589" w:rsidP="004E2E5D">
      <w:pPr>
        <w:tabs>
          <w:tab w:val="left" w:pos="426"/>
          <w:tab w:val="left" w:pos="993"/>
          <w:tab w:val="left" w:pos="3583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Формы и методы организации занятий</w:t>
      </w:r>
      <w:r w:rsidRPr="004D0826">
        <w:rPr>
          <w:rFonts w:ascii="Times New Roman" w:hAnsi="Times New Roman"/>
          <w:color w:val="000000"/>
          <w:sz w:val="28"/>
          <w:szCs w:val="28"/>
        </w:rPr>
        <w:t>: учебная игра, турнир, соревнования, сдача нормативов, учебно-тренировочные задания, методы упражнений, круговой и общей тренировки.</w:t>
      </w:r>
    </w:p>
    <w:p w:rsidR="00771589" w:rsidRPr="004D0826" w:rsidRDefault="00771589" w:rsidP="004E2E5D">
      <w:pPr>
        <w:tabs>
          <w:tab w:val="left" w:pos="426"/>
          <w:tab w:val="left" w:pos="993"/>
          <w:tab w:val="left" w:pos="3583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Для определения уровня усвоения Программы проводятся </w:t>
      </w:r>
      <w:r w:rsidRPr="004D0826">
        <w:rPr>
          <w:rFonts w:ascii="Times New Roman" w:hAnsi="Times New Roman"/>
          <w:b/>
          <w:color w:val="000000"/>
          <w:sz w:val="28"/>
          <w:szCs w:val="28"/>
        </w:rPr>
        <w:t>текущий контроль,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826">
        <w:rPr>
          <w:rFonts w:ascii="Times New Roman" w:hAnsi="Times New Roman"/>
          <w:b/>
          <w:color w:val="000000"/>
          <w:sz w:val="28"/>
          <w:szCs w:val="28"/>
        </w:rPr>
        <w:t>промежуточная и итоговая аттестации.</w:t>
      </w:r>
    </w:p>
    <w:p w:rsidR="00771589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Текущий контроль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проводится в следующих формах: турнир, сдача нормативов. </w:t>
      </w:r>
    </w:p>
    <w:p w:rsidR="00475291" w:rsidRPr="009312C7" w:rsidRDefault="00475291" w:rsidP="004E2E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12C7">
        <w:rPr>
          <w:rFonts w:ascii="Times New Roman" w:hAnsi="Times New Roman" w:cs="Times New Roman"/>
          <w:i/>
          <w:sz w:val="28"/>
          <w:szCs w:val="28"/>
          <w:u w:val="single"/>
        </w:rPr>
        <w:t>Ожидаемые результаты:</w:t>
      </w:r>
      <w:r w:rsidRPr="009312C7">
        <w:rPr>
          <w:rFonts w:ascii="Times New Roman" w:hAnsi="Times New Roman" w:cs="Times New Roman"/>
          <w:sz w:val="28"/>
          <w:szCs w:val="28"/>
        </w:rPr>
        <w:t xml:space="preserve"> по окончанию курса обучающиеся </w:t>
      </w:r>
      <w:r w:rsidRPr="009312C7">
        <w:rPr>
          <w:rFonts w:ascii="Times New Roman" w:hAnsi="Times New Roman" w:cs="Times New Roman"/>
          <w:b/>
          <w:i/>
          <w:sz w:val="28"/>
          <w:szCs w:val="28"/>
        </w:rPr>
        <w:t>должны</w:t>
      </w:r>
      <w:r w:rsidRPr="009312C7">
        <w:rPr>
          <w:rFonts w:ascii="Times New Roman" w:hAnsi="Times New Roman" w:cs="Times New Roman"/>
          <w:sz w:val="28"/>
          <w:szCs w:val="28"/>
        </w:rPr>
        <w:t>:</w:t>
      </w:r>
    </w:p>
    <w:p w:rsidR="00475291" w:rsidRPr="009312C7" w:rsidRDefault="00475291" w:rsidP="004E2E5D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2C7">
        <w:rPr>
          <w:rFonts w:ascii="Times New Roman" w:hAnsi="Times New Roman" w:cs="Times New Roman"/>
          <w:color w:val="000000"/>
          <w:sz w:val="28"/>
          <w:szCs w:val="28"/>
        </w:rPr>
        <w:t xml:space="preserve">знать основы тактических действий и ходов игры в настольный теннис. </w:t>
      </w:r>
    </w:p>
    <w:p w:rsidR="00475291" w:rsidRPr="009312C7" w:rsidRDefault="00475291" w:rsidP="004E2E5D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2C7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овладеть техникой игры в настольный теннис.</w:t>
      </w:r>
    </w:p>
    <w:p w:rsidR="00475291" w:rsidRPr="009312C7" w:rsidRDefault="00475291" w:rsidP="004E2E5D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2C7">
        <w:rPr>
          <w:rFonts w:ascii="Times New Roman" w:hAnsi="Times New Roman" w:cs="Times New Roman"/>
          <w:color w:val="000000"/>
          <w:sz w:val="28"/>
          <w:szCs w:val="28"/>
        </w:rPr>
        <w:t>повысить уровень разносторонней физической подготовленности.</w:t>
      </w:r>
    </w:p>
    <w:p w:rsidR="00475291" w:rsidRPr="009312C7" w:rsidRDefault="00475291" w:rsidP="004E2E5D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2C7">
        <w:rPr>
          <w:rFonts w:ascii="Times New Roman" w:hAnsi="Times New Roman" w:cs="Times New Roman"/>
          <w:color w:val="000000"/>
          <w:sz w:val="28"/>
          <w:szCs w:val="28"/>
        </w:rPr>
        <w:t>развивать волевые качества: целеустремленность, настойчивость и др.</w:t>
      </w:r>
    </w:p>
    <w:p w:rsidR="00475291" w:rsidRPr="00475291" w:rsidRDefault="00475291" w:rsidP="004E2E5D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2C7">
        <w:rPr>
          <w:rFonts w:ascii="Times New Roman" w:hAnsi="Times New Roman" w:cs="Times New Roman"/>
          <w:color w:val="000000"/>
          <w:sz w:val="28"/>
          <w:szCs w:val="28"/>
        </w:rPr>
        <w:t>расширить знания по вопросам правил соревнований.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Промежуточная аттестация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обучающихся проводится в период с 20 по 31 декабря. Промежуточная аттестация обучающихся включает в себя проверку теоретических знаний и практических умений и навыков. Промежуточная аттестация обучающихся проводиться в следующих формах: соревнование, турнир, сдача нормативов.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D0826">
        <w:rPr>
          <w:rFonts w:ascii="Times New Roman" w:hAnsi="Times New Roman"/>
          <w:b/>
          <w:color w:val="000000"/>
          <w:sz w:val="28"/>
          <w:szCs w:val="28"/>
        </w:rPr>
        <w:t>Итоговая аттестация</w:t>
      </w:r>
      <w:r>
        <w:rPr>
          <w:rFonts w:ascii="Times New Roman" w:hAnsi="Times New Roman"/>
          <w:color w:val="000000"/>
          <w:sz w:val="28"/>
          <w:szCs w:val="28"/>
        </w:rPr>
        <w:t xml:space="preserve"> проводится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с 20 по 31 мая текущего </w:t>
      </w:r>
      <w:r w:rsidR="00B4039D">
        <w:rPr>
          <w:rFonts w:ascii="Times New Roman" w:hAnsi="Times New Roman"/>
          <w:color w:val="000000"/>
          <w:sz w:val="28"/>
          <w:szCs w:val="28"/>
        </w:rPr>
        <w:t xml:space="preserve">учебного </w:t>
      </w:r>
      <w:r w:rsidRPr="004D0826">
        <w:rPr>
          <w:rFonts w:ascii="Times New Roman" w:hAnsi="Times New Roman"/>
          <w:color w:val="000000"/>
          <w:sz w:val="28"/>
          <w:szCs w:val="28"/>
        </w:rPr>
        <w:t>года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включает</w:t>
      </w:r>
      <w:proofErr w:type="gramEnd"/>
      <w:r w:rsidRPr="004D0826">
        <w:rPr>
          <w:rFonts w:ascii="Times New Roman" w:hAnsi="Times New Roman"/>
          <w:color w:val="000000"/>
          <w:sz w:val="28"/>
          <w:szCs w:val="28"/>
        </w:rPr>
        <w:t xml:space="preserve"> в себя проверку теоретических знаний и практических умений и навыков. Проводится в следующих формах: соревнование, турнир, сдача нормативов.</w:t>
      </w:r>
    </w:p>
    <w:p w:rsidR="00771589" w:rsidRPr="004D0826" w:rsidRDefault="00771589" w:rsidP="004E2E5D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Результаты промежуточной и итоговой аттестаций оформляются протоколами.</w:t>
      </w:r>
    </w:p>
    <w:p w:rsidR="00771589" w:rsidRPr="00271C14" w:rsidRDefault="00771589" w:rsidP="00771589">
      <w:pPr>
        <w:tabs>
          <w:tab w:val="left" w:pos="426"/>
          <w:tab w:val="left" w:pos="993"/>
          <w:tab w:val="left" w:pos="3583"/>
        </w:tabs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71C14">
        <w:rPr>
          <w:rFonts w:ascii="Times New Roman" w:hAnsi="Times New Roman"/>
          <w:b/>
          <w:color w:val="000000"/>
          <w:sz w:val="28"/>
          <w:szCs w:val="28"/>
        </w:rPr>
        <w:t>Учебно-тематический план</w:t>
      </w:r>
    </w:p>
    <w:p w:rsidR="00771589" w:rsidRPr="00271C14" w:rsidRDefault="00771589" w:rsidP="00771589">
      <w:pPr>
        <w:tabs>
          <w:tab w:val="left" w:pos="426"/>
          <w:tab w:val="left" w:pos="993"/>
          <w:tab w:val="left" w:pos="3583"/>
        </w:tabs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3402"/>
        <w:gridCol w:w="2268"/>
        <w:gridCol w:w="2044"/>
        <w:gridCol w:w="1216"/>
      </w:tblGrid>
      <w:tr w:rsidR="00771589" w:rsidRPr="00271C14" w:rsidTr="0084046B">
        <w:tc>
          <w:tcPr>
            <w:tcW w:w="568" w:type="dxa"/>
          </w:tcPr>
          <w:p w:rsidR="00771589" w:rsidRPr="00271C14" w:rsidRDefault="00771589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771589" w:rsidRPr="00271C14" w:rsidRDefault="00771589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Разделы занятий, темы</w:t>
            </w:r>
          </w:p>
        </w:tc>
        <w:tc>
          <w:tcPr>
            <w:tcW w:w="2268" w:type="dxa"/>
          </w:tcPr>
          <w:p w:rsidR="00771589" w:rsidRPr="00271C14" w:rsidRDefault="00771589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Теоретические занятия</w:t>
            </w:r>
          </w:p>
        </w:tc>
        <w:tc>
          <w:tcPr>
            <w:tcW w:w="2044" w:type="dxa"/>
          </w:tcPr>
          <w:p w:rsidR="00771589" w:rsidRPr="00271C14" w:rsidRDefault="00771589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1216" w:type="dxa"/>
          </w:tcPr>
          <w:p w:rsidR="00771589" w:rsidRPr="00271C14" w:rsidRDefault="00771589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1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771589" w:rsidRPr="00BF769D" w:rsidRDefault="00771589" w:rsidP="0084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769D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безопасности на занятиях по настольному теннису</w:t>
            </w:r>
          </w:p>
        </w:tc>
        <w:tc>
          <w:tcPr>
            <w:tcW w:w="22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16" w:type="dxa"/>
          </w:tcPr>
          <w:p w:rsidR="00771589" w:rsidRPr="00BF769D" w:rsidRDefault="00771589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402" w:type="dxa"/>
            <w:vAlign w:val="center"/>
          </w:tcPr>
          <w:p w:rsidR="00771589" w:rsidRPr="00BF769D" w:rsidRDefault="00771589" w:rsidP="0084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769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игры в настольный теннис, основные приемы игры.</w:t>
            </w:r>
          </w:p>
        </w:tc>
        <w:tc>
          <w:tcPr>
            <w:tcW w:w="22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44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16" w:type="dxa"/>
          </w:tcPr>
          <w:p w:rsidR="00771589" w:rsidRPr="00BF769D" w:rsidRDefault="00771589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402" w:type="dxa"/>
            <w:vAlign w:val="center"/>
          </w:tcPr>
          <w:p w:rsidR="00771589" w:rsidRPr="00BF769D" w:rsidRDefault="00771589" w:rsidP="0084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769D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Передвижения</w:t>
            </w:r>
          </w:p>
        </w:tc>
        <w:tc>
          <w:tcPr>
            <w:tcW w:w="22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771589" w:rsidRPr="00BF769D" w:rsidRDefault="00DD053E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16" w:type="dxa"/>
          </w:tcPr>
          <w:p w:rsidR="00771589" w:rsidRPr="00BF769D" w:rsidRDefault="00DD053E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402" w:type="dxa"/>
            <w:vAlign w:val="center"/>
          </w:tcPr>
          <w:p w:rsidR="00771589" w:rsidRPr="00BF769D" w:rsidRDefault="00771589" w:rsidP="0084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F769D">
              <w:rPr>
                <w:rFonts w:ascii="Times New Roman" w:eastAsia="Times New Roman" w:hAnsi="Times New Roman" w:cs="Times New Roman"/>
                <w:sz w:val="27"/>
                <w:szCs w:val="27"/>
              </w:rPr>
              <w:t>Удары и подачи слева и справа</w:t>
            </w:r>
          </w:p>
        </w:tc>
        <w:tc>
          <w:tcPr>
            <w:tcW w:w="22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771589" w:rsidRPr="00BF769D" w:rsidRDefault="00DD053E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16" w:type="dxa"/>
          </w:tcPr>
          <w:p w:rsidR="00771589" w:rsidRPr="00BF769D" w:rsidRDefault="00DD053E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402" w:type="dxa"/>
            <w:vAlign w:val="center"/>
          </w:tcPr>
          <w:p w:rsidR="00771589" w:rsidRPr="00BF769D" w:rsidRDefault="00771589" w:rsidP="0084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F769D">
              <w:rPr>
                <w:rFonts w:ascii="Times New Roman" w:eastAsia="Times New Roman" w:hAnsi="Times New Roman" w:cs="Times New Roman"/>
                <w:sz w:val="27"/>
                <w:szCs w:val="27"/>
              </w:rPr>
              <w:t>Удары прямые и с вращением</w:t>
            </w:r>
          </w:p>
        </w:tc>
        <w:tc>
          <w:tcPr>
            <w:tcW w:w="22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771589" w:rsidRPr="00BF769D" w:rsidRDefault="00DD053E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16" w:type="dxa"/>
          </w:tcPr>
          <w:p w:rsidR="00771589" w:rsidRPr="00BF769D" w:rsidRDefault="00DD053E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402" w:type="dxa"/>
            <w:vAlign w:val="center"/>
          </w:tcPr>
          <w:p w:rsidR="00771589" w:rsidRPr="00BF769D" w:rsidRDefault="00DD053E" w:rsidP="0084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Промежуточная аттестация </w:t>
            </w:r>
          </w:p>
        </w:tc>
        <w:tc>
          <w:tcPr>
            <w:tcW w:w="22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771589" w:rsidRPr="00BF769D" w:rsidRDefault="00DD053E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16" w:type="dxa"/>
          </w:tcPr>
          <w:p w:rsidR="00771589" w:rsidRPr="00BF769D" w:rsidRDefault="00DD053E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402" w:type="dxa"/>
            <w:vAlign w:val="center"/>
          </w:tcPr>
          <w:p w:rsidR="00771589" w:rsidRPr="00BF769D" w:rsidRDefault="00771589" w:rsidP="0084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F769D">
              <w:rPr>
                <w:rFonts w:ascii="Times New Roman" w:eastAsia="Times New Roman" w:hAnsi="Times New Roman" w:cs="Times New Roman"/>
                <w:sz w:val="27"/>
                <w:szCs w:val="27"/>
              </w:rPr>
              <w:t>Тактические приемы атакующего против защитника</w:t>
            </w:r>
          </w:p>
        </w:tc>
        <w:tc>
          <w:tcPr>
            <w:tcW w:w="22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DD053E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16" w:type="dxa"/>
          </w:tcPr>
          <w:p w:rsidR="00771589" w:rsidRPr="00BF769D" w:rsidRDefault="00771589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DD053E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3402" w:type="dxa"/>
            <w:vAlign w:val="center"/>
          </w:tcPr>
          <w:p w:rsidR="00771589" w:rsidRPr="00BF769D" w:rsidRDefault="00771589" w:rsidP="0084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F769D">
              <w:rPr>
                <w:rFonts w:ascii="Times New Roman" w:eastAsia="Times New Roman" w:hAnsi="Times New Roman" w:cs="Times New Roman"/>
                <w:sz w:val="27"/>
                <w:szCs w:val="27"/>
              </w:rPr>
              <w:t>Тактические приемы защитника против атакующего</w:t>
            </w:r>
          </w:p>
        </w:tc>
        <w:tc>
          <w:tcPr>
            <w:tcW w:w="22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771589" w:rsidRPr="00BF769D" w:rsidRDefault="00DD053E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771589"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16" w:type="dxa"/>
          </w:tcPr>
          <w:p w:rsidR="00771589" w:rsidRPr="00BF769D" w:rsidRDefault="00DD053E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771589"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3402" w:type="dxa"/>
            <w:vAlign w:val="center"/>
          </w:tcPr>
          <w:p w:rsidR="00771589" w:rsidRPr="00BF769D" w:rsidRDefault="00771589" w:rsidP="0084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F769D">
              <w:rPr>
                <w:rFonts w:ascii="Times New Roman" w:eastAsia="Times New Roman" w:hAnsi="Times New Roman" w:cs="Times New Roman"/>
                <w:sz w:val="27"/>
                <w:szCs w:val="27"/>
              </w:rPr>
              <w:t>Двусторонняя игра</w:t>
            </w:r>
          </w:p>
        </w:tc>
        <w:tc>
          <w:tcPr>
            <w:tcW w:w="22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771589" w:rsidRPr="00BF769D" w:rsidRDefault="00DD053E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771589"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16" w:type="dxa"/>
          </w:tcPr>
          <w:p w:rsidR="00771589" w:rsidRPr="00BF769D" w:rsidRDefault="00DD053E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771589"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402" w:type="dxa"/>
            <w:vAlign w:val="center"/>
          </w:tcPr>
          <w:p w:rsidR="00771589" w:rsidRPr="00BF769D" w:rsidRDefault="00771589" w:rsidP="0084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F769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Парная игра </w:t>
            </w:r>
          </w:p>
        </w:tc>
        <w:tc>
          <w:tcPr>
            <w:tcW w:w="22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771589" w:rsidRPr="00BF769D" w:rsidRDefault="006C31B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418E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16" w:type="dxa"/>
          </w:tcPr>
          <w:p w:rsidR="00771589" w:rsidRPr="00BF769D" w:rsidRDefault="006C31B9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418E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3402" w:type="dxa"/>
          </w:tcPr>
          <w:p w:rsidR="00771589" w:rsidRPr="00BF769D" w:rsidRDefault="00DD053E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Итоговая аттестация</w:t>
            </w:r>
          </w:p>
        </w:tc>
        <w:tc>
          <w:tcPr>
            <w:tcW w:w="2268" w:type="dxa"/>
          </w:tcPr>
          <w:p w:rsidR="00771589" w:rsidRPr="00BF769D" w:rsidRDefault="00AD42AC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769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16" w:type="dxa"/>
          </w:tcPr>
          <w:p w:rsidR="00771589" w:rsidRPr="00BF769D" w:rsidRDefault="00AD42AC" w:rsidP="0084046B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71589" w:rsidRPr="00BF769D" w:rsidTr="0084046B">
        <w:tc>
          <w:tcPr>
            <w:tcW w:w="568" w:type="dxa"/>
          </w:tcPr>
          <w:p w:rsidR="00771589" w:rsidRPr="00BF769D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771589" w:rsidRPr="006C31B9" w:rsidRDefault="00771589" w:rsidP="0084046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31B9">
              <w:rPr>
                <w:rFonts w:ascii="Times New Roman" w:hAnsi="Times New Roman"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2268" w:type="dxa"/>
          </w:tcPr>
          <w:p w:rsidR="00771589" w:rsidRPr="00F418EC" w:rsidRDefault="00771589" w:rsidP="0084046B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418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044" w:type="dxa"/>
          </w:tcPr>
          <w:p w:rsidR="00771589" w:rsidRPr="006C31B9" w:rsidRDefault="00DD053E" w:rsidP="0084046B">
            <w:pPr>
              <w:spacing w:after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31B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  <w:r w:rsidR="00F418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216" w:type="dxa"/>
          </w:tcPr>
          <w:p w:rsidR="00771589" w:rsidRPr="006C31B9" w:rsidRDefault="00DD053E" w:rsidP="0084046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31B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r w:rsidR="006C31B9" w:rsidRPr="006C31B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</w:t>
            </w:r>
          </w:p>
        </w:tc>
      </w:tr>
    </w:tbl>
    <w:p w:rsidR="00F418EC" w:rsidRPr="00BF769D" w:rsidRDefault="00F418EC" w:rsidP="00771589">
      <w:pPr>
        <w:tabs>
          <w:tab w:val="left" w:pos="426"/>
          <w:tab w:val="left" w:pos="993"/>
          <w:tab w:val="left" w:pos="3583"/>
        </w:tabs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771589" w:rsidRPr="00BF769D" w:rsidRDefault="00771589" w:rsidP="00771589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BF769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Содержание программы</w:t>
      </w:r>
    </w:p>
    <w:p w:rsidR="00771589" w:rsidRPr="00BF769D" w:rsidRDefault="00771589" w:rsidP="0077158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BF769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1 .</w:t>
      </w:r>
      <w:proofErr w:type="gramEnd"/>
      <w:r w:rsidRPr="00BF769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«Теоретическая подготовка»  (2 часа)</w:t>
      </w:r>
    </w:p>
    <w:p w:rsidR="00771589" w:rsidRPr="00BF769D" w:rsidRDefault="00771589" w:rsidP="0077158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BF769D">
        <w:rPr>
          <w:rFonts w:ascii="Times New Roman" w:eastAsia="Times New Roman" w:hAnsi="Times New Roman"/>
          <w:color w:val="000000"/>
          <w:sz w:val="28"/>
          <w:szCs w:val="28"/>
        </w:rPr>
        <w:t>Техника безопасности на занятиях по настольному теннису</w:t>
      </w:r>
    </w:p>
    <w:p w:rsidR="00771589" w:rsidRPr="00BF769D" w:rsidRDefault="00771589" w:rsidP="0077158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BF769D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Правила игры в настольный теннис, основные приемы игры.</w:t>
      </w:r>
    </w:p>
    <w:p w:rsidR="00771589" w:rsidRPr="00BF769D" w:rsidRDefault="00771589" w:rsidP="0077158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71589" w:rsidRPr="00BF769D" w:rsidRDefault="00771589" w:rsidP="0077158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BF769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 «Практическая подготовка» (11 часов)</w:t>
      </w:r>
    </w:p>
    <w:p w:rsidR="00771589" w:rsidRDefault="00771589" w:rsidP="0077158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BF769D">
        <w:rPr>
          <w:rFonts w:ascii="Times New Roman" w:eastAsia="Times New Roman" w:hAnsi="Times New Roman"/>
          <w:color w:val="000000"/>
          <w:sz w:val="28"/>
          <w:szCs w:val="28"/>
        </w:rPr>
        <w:t>Передвижения. Удары и подачи.  Тактические приемы атакую</w:t>
      </w:r>
      <w:r w:rsidRPr="001C0FB6">
        <w:rPr>
          <w:rFonts w:ascii="Times New Roman" w:eastAsia="Times New Roman" w:hAnsi="Times New Roman"/>
          <w:color w:val="000000"/>
          <w:sz w:val="28"/>
          <w:szCs w:val="28"/>
        </w:rPr>
        <w:t xml:space="preserve">щего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1C0FB6">
        <w:rPr>
          <w:rFonts w:ascii="Times New Roman" w:eastAsia="Times New Roman" w:hAnsi="Times New Roman"/>
          <w:color w:val="000000"/>
          <w:sz w:val="28"/>
          <w:szCs w:val="28"/>
        </w:rPr>
        <w:t xml:space="preserve"> защитника</w:t>
      </w:r>
    </w:p>
    <w:p w:rsidR="00771589" w:rsidRPr="005439B6" w:rsidRDefault="00771589" w:rsidP="005439B6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3</w:t>
      </w:r>
      <w:r w:rsidRPr="00271C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 Тестирование, контрольные испытания (2 часа)</w:t>
      </w:r>
    </w:p>
    <w:p w:rsidR="00771589" w:rsidRPr="004D0826" w:rsidRDefault="00771589" w:rsidP="00771589">
      <w:pPr>
        <w:tabs>
          <w:tab w:val="left" w:pos="426"/>
          <w:tab w:val="left" w:pos="3583"/>
        </w:tabs>
        <w:spacing w:after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По окончанию изучения программы воспитанники </w:t>
      </w:r>
      <w:r w:rsidRPr="004D0826">
        <w:rPr>
          <w:rFonts w:ascii="Times New Roman" w:hAnsi="Times New Roman"/>
          <w:b/>
          <w:i/>
          <w:color w:val="000000"/>
          <w:sz w:val="28"/>
          <w:szCs w:val="28"/>
        </w:rPr>
        <w:t>должны:</w:t>
      </w:r>
    </w:p>
    <w:p w:rsidR="00771589" w:rsidRPr="004D0826" w:rsidRDefault="00771589" w:rsidP="00771589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знать основы тактических действий и ходов</w:t>
      </w:r>
      <w:r>
        <w:rPr>
          <w:rFonts w:ascii="Times New Roman" w:hAnsi="Times New Roman"/>
          <w:color w:val="000000"/>
          <w:sz w:val="28"/>
          <w:szCs w:val="28"/>
        </w:rPr>
        <w:t xml:space="preserve"> игры в настольный теннис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71589" w:rsidRPr="004D0826" w:rsidRDefault="00771589" w:rsidP="00771589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 xml:space="preserve">овладеть техникой игры в </w:t>
      </w:r>
      <w:r>
        <w:rPr>
          <w:rFonts w:ascii="Times New Roman" w:hAnsi="Times New Roman"/>
          <w:color w:val="000000"/>
          <w:sz w:val="28"/>
          <w:szCs w:val="28"/>
        </w:rPr>
        <w:t>настольный теннис.</w:t>
      </w:r>
      <w:r w:rsidRPr="004D082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71589" w:rsidRPr="004D0826" w:rsidRDefault="00771589" w:rsidP="00771589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повысить уровень разносторонней физической подготовленности.</w:t>
      </w:r>
    </w:p>
    <w:p w:rsidR="00771589" w:rsidRPr="004D0826" w:rsidRDefault="00771589" w:rsidP="00771589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развивать волевые качества: целеустремленность, настойчивость и др.</w:t>
      </w:r>
    </w:p>
    <w:p w:rsidR="00771589" w:rsidRPr="004F70A5" w:rsidRDefault="00771589" w:rsidP="00771589">
      <w:pPr>
        <w:numPr>
          <w:ilvl w:val="0"/>
          <w:numId w:val="3"/>
        </w:numPr>
        <w:tabs>
          <w:tab w:val="left" w:pos="426"/>
          <w:tab w:val="left" w:pos="3583"/>
        </w:tabs>
        <w:spacing w:after="0"/>
        <w:ind w:left="0"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4D0826">
        <w:rPr>
          <w:rFonts w:ascii="Times New Roman" w:hAnsi="Times New Roman"/>
          <w:color w:val="000000"/>
          <w:sz w:val="28"/>
          <w:szCs w:val="28"/>
        </w:rPr>
        <w:t>расширить знания по вопросам правил соревнований.</w:t>
      </w:r>
    </w:p>
    <w:p w:rsidR="00F418EC" w:rsidRDefault="00F418EC" w:rsidP="0077158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</w:pPr>
    </w:p>
    <w:p w:rsidR="00771589" w:rsidRPr="001809C3" w:rsidRDefault="00771589" w:rsidP="0077158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</w:pPr>
      <w:r w:rsidRPr="001809C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</w:rPr>
        <w:t>Учебно-методические средства</w:t>
      </w:r>
    </w:p>
    <w:p w:rsidR="00771589" w:rsidRPr="001809C3" w:rsidRDefault="00771589" w:rsidP="00771589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771589" w:rsidRPr="004F70A5" w:rsidRDefault="00771589" w:rsidP="0077158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4F70A5">
        <w:rPr>
          <w:rFonts w:ascii="Times New Roman" w:hAnsi="Times New Roman"/>
          <w:sz w:val="28"/>
          <w:szCs w:val="28"/>
        </w:rPr>
        <w:t xml:space="preserve">Г.Б. </w:t>
      </w:r>
      <w:proofErr w:type="spellStart"/>
      <w:r w:rsidRPr="004F70A5">
        <w:rPr>
          <w:rFonts w:ascii="Times New Roman" w:hAnsi="Times New Roman"/>
          <w:sz w:val="28"/>
          <w:szCs w:val="28"/>
        </w:rPr>
        <w:t>Барчукова</w:t>
      </w:r>
      <w:proofErr w:type="spellEnd"/>
      <w:r w:rsidRPr="004F70A5">
        <w:rPr>
          <w:rFonts w:ascii="Times New Roman" w:hAnsi="Times New Roman"/>
          <w:sz w:val="28"/>
          <w:szCs w:val="28"/>
        </w:rPr>
        <w:t>, В.А. Воробьев. Настольный теннис: Примерная программа спортивной подготовки для детско-юношеских спортивных школ. М.: Советский спорт, 2004год.</w:t>
      </w:r>
    </w:p>
    <w:p w:rsidR="00771589" w:rsidRPr="004F70A5" w:rsidRDefault="00771589" w:rsidP="0077158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4F70A5">
        <w:rPr>
          <w:rFonts w:ascii="Times New Roman" w:hAnsi="Times New Roman"/>
          <w:sz w:val="28"/>
          <w:szCs w:val="28"/>
        </w:rPr>
        <w:t>Ю.П.Байгулов</w:t>
      </w:r>
      <w:proofErr w:type="spellEnd"/>
      <w:r w:rsidRPr="004F70A5">
        <w:rPr>
          <w:rFonts w:ascii="Times New Roman" w:hAnsi="Times New Roman"/>
          <w:sz w:val="28"/>
          <w:szCs w:val="28"/>
        </w:rPr>
        <w:t>. Основы настольного тенниса. М.: Ф и С, 1979год.</w:t>
      </w:r>
    </w:p>
    <w:p w:rsidR="00771589" w:rsidRDefault="00771589" w:rsidP="00771589">
      <w:pPr>
        <w:pStyle w:val="a3"/>
        <w:numPr>
          <w:ilvl w:val="0"/>
          <w:numId w:val="7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4F70A5">
        <w:rPr>
          <w:rFonts w:ascii="Times New Roman" w:hAnsi="Times New Roman"/>
          <w:sz w:val="28"/>
          <w:szCs w:val="28"/>
        </w:rPr>
        <w:t xml:space="preserve">О.В. </w:t>
      </w:r>
      <w:proofErr w:type="spellStart"/>
      <w:r w:rsidRPr="004F70A5">
        <w:rPr>
          <w:rFonts w:ascii="Times New Roman" w:hAnsi="Times New Roman"/>
          <w:sz w:val="28"/>
          <w:szCs w:val="28"/>
        </w:rPr>
        <w:t>Матыцин</w:t>
      </w:r>
      <w:proofErr w:type="spellEnd"/>
      <w:r w:rsidRPr="004F70A5">
        <w:rPr>
          <w:rFonts w:ascii="Times New Roman" w:hAnsi="Times New Roman"/>
          <w:sz w:val="28"/>
          <w:szCs w:val="28"/>
        </w:rPr>
        <w:t>. Настольный теннис. Неизвестное об известном. М.: РГАФК,1995 год.</w:t>
      </w:r>
    </w:p>
    <w:p w:rsidR="00771589" w:rsidRPr="004F70A5" w:rsidRDefault="00771589" w:rsidP="0077158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4F70A5">
        <w:rPr>
          <w:rFonts w:ascii="Times New Roman" w:hAnsi="Times New Roman"/>
          <w:sz w:val="28"/>
          <w:szCs w:val="28"/>
        </w:rPr>
        <w:t>Амелин</w:t>
      </w:r>
      <w:proofErr w:type="spellEnd"/>
      <w:r w:rsidRPr="004F70A5">
        <w:rPr>
          <w:rFonts w:ascii="Times New Roman" w:hAnsi="Times New Roman"/>
          <w:sz w:val="28"/>
          <w:szCs w:val="28"/>
        </w:rPr>
        <w:t xml:space="preserve"> А.Н., Пашинин В.А. Настольный теннис (Азбука спорта). М. </w:t>
      </w:r>
      <w:proofErr w:type="spellStart"/>
      <w:r w:rsidRPr="004F70A5">
        <w:rPr>
          <w:rFonts w:ascii="Times New Roman" w:hAnsi="Times New Roman"/>
          <w:sz w:val="28"/>
          <w:szCs w:val="28"/>
        </w:rPr>
        <w:t>ФиС</w:t>
      </w:r>
      <w:proofErr w:type="spellEnd"/>
      <w:r w:rsidRPr="004F70A5">
        <w:rPr>
          <w:rFonts w:ascii="Times New Roman" w:hAnsi="Times New Roman"/>
          <w:sz w:val="28"/>
          <w:szCs w:val="28"/>
        </w:rPr>
        <w:t>. 1979.</w:t>
      </w:r>
    </w:p>
    <w:p w:rsidR="00771589" w:rsidRPr="004F70A5" w:rsidRDefault="00771589" w:rsidP="0077158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4F70A5">
        <w:rPr>
          <w:rFonts w:ascii="Times New Roman" w:hAnsi="Times New Roman"/>
          <w:sz w:val="28"/>
          <w:szCs w:val="28"/>
        </w:rPr>
        <w:t>Байгулов</w:t>
      </w:r>
      <w:proofErr w:type="spellEnd"/>
      <w:r w:rsidRPr="004F70A5">
        <w:rPr>
          <w:rFonts w:ascii="Times New Roman" w:hAnsi="Times New Roman"/>
          <w:sz w:val="28"/>
          <w:szCs w:val="28"/>
        </w:rPr>
        <w:t xml:space="preserve"> П.Ю., </w:t>
      </w:r>
      <w:proofErr w:type="spellStart"/>
      <w:r w:rsidRPr="004F70A5">
        <w:rPr>
          <w:rFonts w:ascii="Times New Roman" w:hAnsi="Times New Roman"/>
          <w:sz w:val="28"/>
          <w:szCs w:val="28"/>
        </w:rPr>
        <w:t>Романин</w:t>
      </w:r>
      <w:proofErr w:type="spellEnd"/>
      <w:r w:rsidRPr="004F70A5">
        <w:rPr>
          <w:rFonts w:ascii="Times New Roman" w:hAnsi="Times New Roman"/>
          <w:sz w:val="28"/>
          <w:szCs w:val="28"/>
        </w:rPr>
        <w:t xml:space="preserve"> Н.Н. Основы настольного тенниса. М. </w:t>
      </w:r>
      <w:proofErr w:type="spellStart"/>
      <w:r w:rsidRPr="004F70A5">
        <w:rPr>
          <w:rFonts w:ascii="Times New Roman" w:hAnsi="Times New Roman"/>
          <w:sz w:val="28"/>
          <w:szCs w:val="28"/>
        </w:rPr>
        <w:t>ФиС</w:t>
      </w:r>
      <w:proofErr w:type="spellEnd"/>
      <w:r w:rsidRPr="004F70A5">
        <w:rPr>
          <w:rFonts w:ascii="Times New Roman" w:hAnsi="Times New Roman"/>
          <w:sz w:val="28"/>
          <w:szCs w:val="28"/>
        </w:rPr>
        <w:t>. 1979.</w:t>
      </w:r>
    </w:p>
    <w:p w:rsidR="00771589" w:rsidRPr="004F70A5" w:rsidRDefault="00771589" w:rsidP="0077158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4F70A5">
        <w:rPr>
          <w:rFonts w:ascii="Times New Roman" w:hAnsi="Times New Roman"/>
          <w:sz w:val="28"/>
          <w:szCs w:val="28"/>
        </w:rPr>
        <w:t>Кун А. Всеобщая история физической культуры и спорта.</w:t>
      </w:r>
    </w:p>
    <w:p w:rsidR="00771589" w:rsidRPr="004F70A5" w:rsidRDefault="00771589" w:rsidP="0077158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4F70A5">
        <w:rPr>
          <w:rFonts w:ascii="Times New Roman" w:hAnsi="Times New Roman"/>
          <w:sz w:val="28"/>
          <w:szCs w:val="28"/>
        </w:rPr>
        <w:t xml:space="preserve">Под редакцией Столбова </w:t>
      </w:r>
      <w:proofErr w:type="gramStart"/>
      <w:r w:rsidRPr="004F70A5">
        <w:rPr>
          <w:rFonts w:ascii="Times New Roman" w:hAnsi="Times New Roman"/>
          <w:sz w:val="28"/>
          <w:szCs w:val="28"/>
        </w:rPr>
        <w:t>В.В..</w:t>
      </w:r>
      <w:proofErr w:type="gramEnd"/>
      <w:r w:rsidRPr="004F70A5">
        <w:rPr>
          <w:rFonts w:ascii="Times New Roman" w:hAnsi="Times New Roman"/>
          <w:sz w:val="28"/>
          <w:szCs w:val="28"/>
        </w:rPr>
        <w:t xml:space="preserve"> М. Радуга. 1982.</w:t>
      </w:r>
    </w:p>
    <w:p w:rsidR="00771589" w:rsidRPr="004F70A5" w:rsidRDefault="00771589" w:rsidP="0077158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4F70A5">
        <w:rPr>
          <w:rFonts w:ascii="Times New Roman" w:hAnsi="Times New Roman"/>
          <w:sz w:val="28"/>
          <w:szCs w:val="28"/>
        </w:rPr>
        <w:t>Матыцин</w:t>
      </w:r>
      <w:proofErr w:type="spellEnd"/>
      <w:r w:rsidRPr="004F70A5">
        <w:rPr>
          <w:rFonts w:ascii="Times New Roman" w:hAnsi="Times New Roman"/>
          <w:sz w:val="28"/>
          <w:szCs w:val="28"/>
        </w:rPr>
        <w:t xml:space="preserve">, О.В. Многолетняя подготовка юных спортсменов настольном теннисе. / </w:t>
      </w:r>
      <w:proofErr w:type="spellStart"/>
      <w:r w:rsidRPr="004F70A5">
        <w:rPr>
          <w:rFonts w:ascii="Times New Roman" w:hAnsi="Times New Roman"/>
          <w:sz w:val="28"/>
          <w:szCs w:val="28"/>
        </w:rPr>
        <w:t>О.В.Матыцин</w:t>
      </w:r>
      <w:proofErr w:type="spellEnd"/>
      <w:r w:rsidRPr="004F70A5">
        <w:rPr>
          <w:rFonts w:ascii="Times New Roman" w:hAnsi="Times New Roman"/>
          <w:sz w:val="28"/>
          <w:szCs w:val="28"/>
        </w:rPr>
        <w:t>. - М.: Теория и практика физической культуры, 2000.</w:t>
      </w:r>
    </w:p>
    <w:p w:rsidR="00771589" w:rsidRPr="004F70A5" w:rsidRDefault="00771589" w:rsidP="0077158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4F70A5">
        <w:rPr>
          <w:rFonts w:ascii="Times New Roman" w:hAnsi="Times New Roman"/>
          <w:sz w:val="28"/>
          <w:szCs w:val="28"/>
        </w:rPr>
        <w:t>Орман</w:t>
      </w:r>
      <w:proofErr w:type="spellEnd"/>
      <w:r w:rsidRPr="004F70A5">
        <w:rPr>
          <w:rFonts w:ascii="Times New Roman" w:hAnsi="Times New Roman"/>
          <w:sz w:val="28"/>
          <w:szCs w:val="28"/>
        </w:rPr>
        <w:t xml:space="preserve"> Л. Современный настольный теннис. М. ФиС.1985</w:t>
      </w:r>
    </w:p>
    <w:p w:rsidR="00771589" w:rsidRPr="004F70A5" w:rsidRDefault="00771589" w:rsidP="00771589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4F70A5">
        <w:rPr>
          <w:rFonts w:ascii="Times New Roman" w:hAnsi="Times New Roman"/>
          <w:sz w:val="28"/>
          <w:szCs w:val="28"/>
        </w:rPr>
        <w:t xml:space="preserve">Розин Б.М. Чудеса малой ракетки. </w:t>
      </w:r>
      <w:proofErr w:type="spellStart"/>
      <w:proofErr w:type="gramStart"/>
      <w:r w:rsidRPr="004F70A5">
        <w:rPr>
          <w:rFonts w:ascii="Times New Roman" w:hAnsi="Times New Roman"/>
          <w:sz w:val="28"/>
          <w:szCs w:val="28"/>
        </w:rPr>
        <w:t>Душанбе:Ирфон</w:t>
      </w:r>
      <w:proofErr w:type="spellEnd"/>
      <w:proofErr w:type="gramEnd"/>
      <w:r w:rsidRPr="004F70A5">
        <w:rPr>
          <w:rFonts w:ascii="Times New Roman" w:hAnsi="Times New Roman"/>
          <w:sz w:val="28"/>
          <w:szCs w:val="28"/>
        </w:rPr>
        <w:t>. 1986.</w:t>
      </w:r>
    </w:p>
    <w:p w:rsidR="00771589" w:rsidRDefault="00771589" w:rsidP="00771589">
      <w:pPr>
        <w:pStyle w:val="a3"/>
        <w:numPr>
          <w:ilvl w:val="0"/>
          <w:numId w:val="7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1C0FCB">
        <w:rPr>
          <w:rFonts w:ascii="Times New Roman" w:hAnsi="Times New Roman"/>
          <w:sz w:val="28"/>
          <w:szCs w:val="28"/>
        </w:rPr>
        <w:t xml:space="preserve">«Физическая культура, 5-7 класс», </w:t>
      </w:r>
      <w:proofErr w:type="spellStart"/>
      <w:r w:rsidRPr="001C0FCB">
        <w:rPr>
          <w:rFonts w:ascii="Times New Roman" w:hAnsi="Times New Roman"/>
          <w:sz w:val="28"/>
          <w:szCs w:val="28"/>
        </w:rPr>
        <w:t>Виленский</w:t>
      </w:r>
      <w:proofErr w:type="spellEnd"/>
      <w:r w:rsidRPr="001C0FCB">
        <w:rPr>
          <w:rFonts w:ascii="Times New Roman" w:hAnsi="Times New Roman"/>
          <w:sz w:val="28"/>
          <w:szCs w:val="28"/>
        </w:rPr>
        <w:t xml:space="preserve"> М.Я., </w:t>
      </w:r>
      <w:proofErr w:type="spellStart"/>
      <w:r w:rsidRPr="001C0FCB">
        <w:rPr>
          <w:rFonts w:ascii="Times New Roman" w:hAnsi="Times New Roman"/>
          <w:sz w:val="28"/>
          <w:szCs w:val="28"/>
        </w:rPr>
        <w:t>Туревский</w:t>
      </w:r>
      <w:proofErr w:type="spellEnd"/>
      <w:r w:rsidRPr="001C0FCB">
        <w:rPr>
          <w:rFonts w:ascii="Times New Roman" w:hAnsi="Times New Roman"/>
          <w:sz w:val="28"/>
          <w:szCs w:val="28"/>
        </w:rPr>
        <w:t xml:space="preserve"> И.М., 2009</w:t>
      </w:r>
    </w:p>
    <w:p w:rsidR="00771589" w:rsidRDefault="00771589" w:rsidP="00771589">
      <w:pPr>
        <w:pStyle w:val="a3"/>
        <w:numPr>
          <w:ilvl w:val="0"/>
          <w:numId w:val="7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1C0FCB">
        <w:rPr>
          <w:rFonts w:ascii="Times New Roman" w:hAnsi="Times New Roman"/>
          <w:sz w:val="28"/>
          <w:szCs w:val="28"/>
        </w:rPr>
        <w:t xml:space="preserve">«Комплексная программа физического воспитания учащихся 1–11 классов» В. И. Ляха, А. А. </w:t>
      </w:r>
      <w:proofErr w:type="spellStart"/>
      <w:r w:rsidRPr="001C0FCB">
        <w:rPr>
          <w:rFonts w:ascii="Times New Roman" w:hAnsi="Times New Roman"/>
          <w:sz w:val="28"/>
          <w:szCs w:val="28"/>
        </w:rPr>
        <w:t>Зданевича</w:t>
      </w:r>
      <w:proofErr w:type="spellEnd"/>
      <w:r w:rsidRPr="001C0FCB">
        <w:rPr>
          <w:rFonts w:ascii="Times New Roman" w:hAnsi="Times New Roman"/>
          <w:sz w:val="28"/>
          <w:szCs w:val="28"/>
        </w:rPr>
        <w:t>. 2008 год</w:t>
      </w:r>
    </w:p>
    <w:p w:rsidR="00771589" w:rsidRPr="004F70A5" w:rsidRDefault="00771589" w:rsidP="00771589">
      <w:pPr>
        <w:pStyle w:val="a3"/>
        <w:spacing w:after="0"/>
        <w:ind w:left="360"/>
        <w:rPr>
          <w:rFonts w:ascii="Times New Roman" w:hAnsi="Times New Roman"/>
          <w:sz w:val="28"/>
          <w:szCs w:val="28"/>
        </w:rPr>
      </w:pPr>
    </w:p>
    <w:p w:rsidR="00771589" w:rsidRPr="004F70A5" w:rsidRDefault="00771589" w:rsidP="00771589">
      <w:pPr>
        <w:pStyle w:val="a3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771589" w:rsidRPr="004F70A5" w:rsidRDefault="00771589" w:rsidP="00771589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F70A5">
        <w:rPr>
          <w:rFonts w:ascii="Times New Roman" w:hAnsi="Times New Roman"/>
          <w:b/>
          <w:sz w:val="28"/>
          <w:szCs w:val="28"/>
        </w:rPr>
        <w:t>Интернет источники:</w:t>
      </w:r>
    </w:p>
    <w:p w:rsidR="00771589" w:rsidRPr="004F70A5" w:rsidRDefault="00771589" w:rsidP="00771589">
      <w:pPr>
        <w:pStyle w:val="a3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771589" w:rsidRPr="004F70A5" w:rsidRDefault="00771589" w:rsidP="00771589">
      <w:pPr>
        <w:pStyle w:val="a3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4F70A5">
        <w:rPr>
          <w:rFonts w:ascii="Times New Roman" w:hAnsi="Times New Roman"/>
          <w:sz w:val="28"/>
          <w:szCs w:val="28"/>
        </w:rPr>
        <w:t xml:space="preserve">http://rustt.ru/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4F70A5">
        <w:rPr>
          <w:rFonts w:ascii="Times New Roman" w:hAnsi="Times New Roman"/>
          <w:sz w:val="28"/>
          <w:szCs w:val="28"/>
        </w:rPr>
        <w:t>Российский портал о настольном теннисе</w:t>
      </w:r>
    </w:p>
    <w:p w:rsidR="00771589" w:rsidRPr="004F70A5" w:rsidRDefault="00771589" w:rsidP="00771589">
      <w:pPr>
        <w:pStyle w:val="a3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4F70A5">
        <w:rPr>
          <w:rFonts w:ascii="Times New Roman" w:hAnsi="Times New Roman"/>
          <w:sz w:val="28"/>
          <w:szCs w:val="28"/>
        </w:rPr>
        <w:t xml:space="preserve">http://ttw.ru/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4F70A5">
        <w:rPr>
          <w:rFonts w:ascii="Times New Roman" w:hAnsi="Times New Roman"/>
          <w:sz w:val="28"/>
          <w:szCs w:val="28"/>
        </w:rPr>
        <w:t>Мир настольного тенниса</w:t>
      </w:r>
    </w:p>
    <w:p w:rsidR="00771589" w:rsidRPr="001C0FCB" w:rsidRDefault="00771589" w:rsidP="00771589">
      <w:pPr>
        <w:pStyle w:val="a3"/>
        <w:spacing w:after="0" w:line="240" w:lineRule="auto"/>
        <w:ind w:left="360"/>
        <w:contextualSpacing w:val="0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4F70A5">
        <w:rPr>
          <w:rFonts w:ascii="Times New Roman" w:hAnsi="Times New Roman"/>
          <w:sz w:val="28"/>
          <w:szCs w:val="28"/>
        </w:rPr>
        <w:t xml:space="preserve">http://ttfr.ru/ </w:t>
      </w:r>
      <w:r>
        <w:rPr>
          <w:rFonts w:ascii="Times New Roman" w:hAnsi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F70A5">
        <w:rPr>
          <w:rFonts w:ascii="Times New Roman" w:hAnsi="Times New Roman"/>
          <w:sz w:val="28"/>
          <w:szCs w:val="28"/>
        </w:rPr>
        <w:t>Федерация настольного тенниса</w:t>
      </w:r>
    </w:p>
    <w:p w:rsidR="00771589" w:rsidRPr="001809C3" w:rsidRDefault="00771589" w:rsidP="00771589">
      <w:pPr>
        <w:shd w:val="clear" w:color="auto" w:fill="FFFFFF"/>
        <w:spacing w:after="0" w:line="240" w:lineRule="auto"/>
        <w:rPr>
          <w:color w:val="000000" w:themeColor="text1"/>
        </w:rPr>
      </w:pPr>
    </w:p>
    <w:p w:rsidR="00443CC3" w:rsidRDefault="00443CC3"/>
    <w:sectPr w:rsidR="00443CC3" w:rsidSect="004231C1">
      <w:pgSz w:w="11906" w:h="16838"/>
      <w:pgMar w:top="426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B073E"/>
    <w:multiLevelType w:val="hybridMultilevel"/>
    <w:tmpl w:val="2EB4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C5A2C"/>
    <w:multiLevelType w:val="hybridMultilevel"/>
    <w:tmpl w:val="060A22E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EA94E4C"/>
    <w:multiLevelType w:val="hybridMultilevel"/>
    <w:tmpl w:val="FF82EBE2"/>
    <w:lvl w:ilvl="0" w:tplc="5370895C">
      <w:start w:val="10"/>
      <w:numFmt w:val="bullet"/>
      <w:lvlText w:val=""/>
      <w:lvlJc w:val="left"/>
      <w:pPr>
        <w:tabs>
          <w:tab w:val="num" w:pos="-285"/>
        </w:tabs>
        <w:ind w:left="-2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35"/>
        </w:tabs>
        <w:ind w:left="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</w:abstractNum>
  <w:abstractNum w:abstractNumId="3" w15:restartNumberingAfterBreak="0">
    <w:nsid w:val="58546A03"/>
    <w:multiLevelType w:val="hybridMultilevel"/>
    <w:tmpl w:val="64AEF1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CCB7936"/>
    <w:multiLevelType w:val="hybridMultilevel"/>
    <w:tmpl w:val="B2225A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724A4136"/>
    <w:multiLevelType w:val="hybridMultilevel"/>
    <w:tmpl w:val="65E68A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C6F12F5"/>
    <w:multiLevelType w:val="hybridMultilevel"/>
    <w:tmpl w:val="65E68A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1589"/>
    <w:rsid w:val="00144A7A"/>
    <w:rsid w:val="0016735F"/>
    <w:rsid w:val="002F0727"/>
    <w:rsid w:val="002F5F10"/>
    <w:rsid w:val="003E4615"/>
    <w:rsid w:val="004231C1"/>
    <w:rsid w:val="00443CC3"/>
    <w:rsid w:val="00475291"/>
    <w:rsid w:val="004E2E5D"/>
    <w:rsid w:val="004E70ED"/>
    <w:rsid w:val="004F7EC5"/>
    <w:rsid w:val="005439B6"/>
    <w:rsid w:val="0055566D"/>
    <w:rsid w:val="00567808"/>
    <w:rsid w:val="005B4729"/>
    <w:rsid w:val="006C31B9"/>
    <w:rsid w:val="006D07C9"/>
    <w:rsid w:val="00731100"/>
    <w:rsid w:val="00771589"/>
    <w:rsid w:val="00917AC7"/>
    <w:rsid w:val="009810E4"/>
    <w:rsid w:val="009C681D"/>
    <w:rsid w:val="009F7006"/>
    <w:rsid w:val="00A24ED1"/>
    <w:rsid w:val="00A44D69"/>
    <w:rsid w:val="00AD42AC"/>
    <w:rsid w:val="00B4039D"/>
    <w:rsid w:val="00BE3B00"/>
    <w:rsid w:val="00BF769D"/>
    <w:rsid w:val="00C66FA7"/>
    <w:rsid w:val="00CD3530"/>
    <w:rsid w:val="00D66F62"/>
    <w:rsid w:val="00DD053E"/>
    <w:rsid w:val="00E25CBC"/>
    <w:rsid w:val="00EA4C44"/>
    <w:rsid w:val="00F003CC"/>
    <w:rsid w:val="00F4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2E271"/>
  <w15:docId w15:val="{703F483B-E8CB-414F-AD39-2C3C6393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589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Пользователь</cp:lastModifiedBy>
  <cp:revision>8</cp:revision>
  <cp:lastPrinted>2020-11-18T16:38:00Z</cp:lastPrinted>
  <dcterms:created xsi:type="dcterms:W3CDTF">2022-09-15T09:07:00Z</dcterms:created>
  <dcterms:modified xsi:type="dcterms:W3CDTF">2022-09-30T12:39:00Z</dcterms:modified>
</cp:coreProperties>
</file>