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09" w:rsidRDefault="00591E09" w:rsidP="00591E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591E09" w:rsidRPr="00BF719B" w:rsidRDefault="00591E09" w:rsidP="00591E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eastAsia="Times New Roman" w:hAnsi="Times New Roman" w:cs="Times New Roman"/>
          <w:sz w:val="28"/>
          <w:szCs w:val="28"/>
        </w:rPr>
        <w:t>для детей-сирот и детей, оставшихся без попечения родителей,</w:t>
      </w:r>
    </w:p>
    <w:p w:rsidR="00591E09" w:rsidRPr="00BF719B" w:rsidRDefault="00591E09" w:rsidP="00591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19B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BF719B">
        <w:rPr>
          <w:rFonts w:ascii="Times New Roman" w:hAnsi="Times New Roman" w:cs="Times New Roman"/>
          <w:sz w:val="28"/>
          <w:szCs w:val="28"/>
        </w:rPr>
        <w:t xml:space="preserve"> центр развития и социализации детей </w:t>
      </w:r>
    </w:p>
    <w:p w:rsidR="00591E09" w:rsidRPr="00BF719B" w:rsidRDefault="00591E09" w:rsidP="00591E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«Старт»</w:t>
      </w:r>
    </w:p>
    <w:p w:rsidR="00C53114" w:rsidRDefault="00C53114" w:rsidP="000B617B">
      <w:pPr>
        <w:tabs>
          <w:tab w:val="left" w:pos="154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A1E" w:rsidRDefault="00310A1E" w:rsidP="0031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детей посредством формирования элементарных правил этикета у детей младшего</w:t>
      </w:r>
      <w:r w:rsidR="007A74E1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="00D443F1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</w:t>
      </w:r>
    </w:p>
    <w:p w:rsidR="00310A1E" w:rsidRDefault="00310A1E" w:rsidP="0031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E" w:rsidRDefault="00310A1E" w:rsidP="00310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E" w:rsidRDefault="00310A1E" w:rsidP="00591E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0A1E" w:rsidRDefault="00310A1E" w:rsidP="00591E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1E09" w:rsidRPr="00BF719B" w:rsidRDefault="00334CD0" w:rsidP="00591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591E09" w:rsidRPr="00BF71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1E09" w:rsidRPr="00BF719B" w:rsidRDefault="00591E09" w:rsidP="00DA1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BF719B">
        <w:rPr>
          <w:rFonts w:ascii="Times New Roman" w:eastAsia="Times New Roman" w:hAnsi="Times New Roman" w:cs="Times New Roman"/>
          <w:sz w:val="28"/>
          <w:szCs w:val="28"/>
        </w:rPr>
        <w:t>.,</w:t>
      </w:r>
      <w:r w:rsidR="00871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19B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7A74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91E09" w:rsidRPr="00BF719B" w:rsidRDefault="00591E09" w:rsidP="00591E09">
      <w:pPr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</w:rPr>
      </w:pPr>
      <w:r w:rsidRPr="00BF719B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F71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19B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BF719B">
        <w:rPr>
          <w:rFonts w:ascii="Times New Roman" w:hAnsi="Times New Roman" w:cs="Times New Roman"/>
          <w:sz w:val="28"/>
          <w:szCs w:val="28"/>
        </w:rPr>
        <w:t xml:space="preserve"> центр развития и</w:t>
      </w:r>
    </w:p>
    <w:p w:rsidR="00591E09" w:rsidRPr="00BF719B" w:rsidRDefault="00591E09" w:rsidP="00591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 социализации детей </w:t>
      </w:r>
    </w:p>
    <w:p w:rsidR="00591E09" w:rsidRPr="00BF719B" w:rsidRDefault="00591E09" w:rsidP="00591E09">
      <w:pPr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</w:p>
    <w:p w:rsidR="00591E09" w:rsidRPr="00BF719B" w:rsidRDefault="00591E09" w:rsidP="00591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направленности «Старт» </w:t>
      </w:r>
    </w:p>
    <w:p w:rsidR="00C53114" w:rsidRDefault="00C53114" w:rsidP="00C53114">
      <w:pPr>
        <w:tabs>
          <w:tab w:val="left" w:pos="1545"/>
          <w:tab w:val="left" w:pos="4962"/>
          <w:tab w:val="left" w:pos="9356"/>
        </w:tabs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114" w:rsidRDefault="00C53114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D5E" w:rsidRDefault="00C17D5E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D5E" w:rsidRDefault="00C17D5E" w:rsidP="00C53114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D5E" w:rsidRPr="00740D6C" w:rsidRDefault="007A74E1" w:rsidP="00BB2040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Оскол, 2022</w:t>
      </w:r>
      <w:r w:rsidR="00BB2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2040" w:rsidRPr="007E3701" w:rsidRDefault="00BB2040" w:rsidP="00BB2040">
      <w:pPr>
        <w:autoSpaceDE w:val="0"/>
        <w:autoSpaceDN w:val="0"/>
        <w:adjustRightInd w:val="0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7E37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 w:rsidR="00B168E7">
        <w:rPr>
          <w:rFonts w:ascii="Times New Roman" w:hAnsi="Times New Roman" w:cs="Times New Roman"/>
          <w:sz w:val="28"/>
          <w:szCs w:val="28"/>
        </w:rPr>
        <w:t>ия об опыте………………………………………………….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</w:t>
      </w:r>
      <w:r w:rsidR="00B168E7">
        <w:rPr>
          <w:rFonts w:ascii="Times New Roman" w:hAnsi="Times New Roman" w:cs="Times New Roman"/>
          <w:sz w:val="28"/>
          <w:szCs w:val="28"/>
        </w:rPr>
        <w:t xml:space="preserve">я опыта ……………………………………………………… </w:t>
      </w:r>
      <w:r w:rsidR="00E11875">
        <w:rPr>
          <w:rFonts w:ascii="Times New Roman" w:hAnsi="Times New Roman" w:cs="Times New Roman"/>
          <w:sz w:val="28"/>
          <w:szCs w:val="28"/>
        </w:rPr>
        <w:t>8</w:t>
      </w: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</w:t>
      </w:r>
      <w:r w:rsidR="00B168E7">
        <w:rPr>
          <w:rFonts w:ascii="Times New Roman" w:hAnsi="Times New Roman" w:cs="Times New Roman"/>
          <w:sz w:val="28"/>
          <w:szCs w:val="28"/>
        </w:rPr>
        <w:t xml:space="preserve">ость опыта ………………………………………………. </w:t>
      </w:r>
      <w:r w:rsidR="00E11875">
        <w:rPr>
          <w:rFonts w:ascii="Times New Roman" w:hAnsi="Times New Roman" w:cs="Times New Roman"/>
          <w:sz w:val="28"/>
          <w:szCs w:val="28"/>
        </w:rPr>
        <w:t>12</w:t>
      </w: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2040" w:rsidRDefault="00BB2040" w:rsidP="00BB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</w:t>
      </w:r>
      <w:r w:rsidR="00E11875">
        <w:rPr>
          <w:rFonts w:ascii="Times New Roman" w:hAnsi="Times New Roman" w:cs="Times New Roman"/>
          <w:sz w:val="28"/>
          <w:szCs w:val="28"/>
        </w:rPr>
        <w:t>ский список …………………………………………… 15</w:t>
      </w:r>
    </w:p>
    <w:p w:rsidR="00C53114" w:rsidRDefault="00C53114" w:rsidP="003443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114" w:rsidRPr="00D51F84" w:rsidRDefault="00C53114" w:rsidP="00344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Pr="00D51F84" w:rsidRDefault="00C53114" w:rsidP="003443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114" w:rsidRPr="00D51F84" w:rsidRDefault="00C53114" w:rsidP="000B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9" w:rsidRPr="00D51F84" w:rsidRDefault="005F18D9" w:rsidP="000B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9" w:rsidRPr="00D51F84" w:rsidRDefault="005F18D9" w:rsidP="000B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9" w:rsidRPr="00D51F84" w:rsidRDefault="005F18D9" w:rsidP="000B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9" w:rsidRPr="00D51F84" w:rsidRDefault="005F18D9" w:rsidP="000B6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9" w:rsidRDefault="005F18D9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0B61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040" w:rsidRDefault="00BB2040" w:rsidP="001B6FE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Информация об опыте</w:t>
      </w:r>
    </w:p>
    <w:p w:rsidR="00BB2040" w:rsidRDefault="00BB2040" w:rsidP="001B6FE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Условия возникновения опыта</w:t>
      </w:r>
    </w:p>
    <w:p w:rsidR="00BB2040" w:rsidRPr="00BB2040" w:rsidRDefault="00BB2040" w:rsidP="0087056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F719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возник и создавался на базе г</w:t>
      </w:r>
      <w:r w:rsidRPr="00BF719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осударственного бюджетного учреждения для детей-сирот и детей, оставшихся без попечения родителей, «</w:t>
      </w:r>
      <w:proofErr w:type="spellStart"/>
      <w:r w:rsidRPr="00BF719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Старооскольский</w:t>
      </w:r>
      <w:proofErr w:type="spellEnd"/>
      <w:r w:rsidRPr="00BF719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центр развития и социализации детей физкультурно-спортивной направленности «Старт» (далее - Учреждение). Одними из п</w:t>
      </w:r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риоритетных направлений работы Учреждения </w:t>
      </w:r>
      <w:proofErr w:type="spellStart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</w:t>
      </w:r>
      <w:proofErr w:type="gramStart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:с</w:t>
      </w:r>
      <w:proofErr w:type="gramEnd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</w:t>
      </w:r>
      <w:proofErr w:type="spellEnd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передаче детей на воспитание в </w:t>
      </w:r>
      <w:proofErr w:type="spellStart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семью;разностороннее</w:t>
      </w:r>
      <w:proofErr w:type="spellEnd"/>
      <w:r w:rsidRPr="00BF7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развитие, социализация, воспитание, образование и содержание детей, соответствующее их состоянию здоровья и потребностям, в безопасных, благоприятных, приближенных к семейным, условиях.</w:t>
      </w:r>
    </w:p>
    <w:p w:rsidR="008E238F" w:rsidRDefault="00086BDB" w:rsidP="008705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воспитания правил этикета в широком смысле слова относится к числу проблем поставленных всем ходом развития человечества.</w:t>
      </w:r>
      <w:r w:rsidR="00652BC2">
        <w:rPr>
          <w:rFonts w:ascii="Times New Roman" w:hAnsi="Times New Roman" w:cs="Times New Roman"/>
          <w:sz w:val="28"/>
          <w:szCs w:val="28"/>
        </w:rPr>
        <w:t xml:space="preserve"> Любая эпоха в соответствии со специфическими для неё задачами социально - экономического и культурного развития, диктует необходимость значений этикетных правил.</w:t>
      </w:r>
      <w:r w:rsidR="00B95E55">
        <w:rPr>
          <w:rFonts w:ascii="Times New Roman" w:hAnsi="Times New Roman" w:cs="Times New Roman"/>
          <w:sz w:val="28"/>
          <w:szCs w:val="28"/>
        </w:rPr>
        <w:t xml:space="preserve"> </w:t>
      </w:r>
      <w:r w:rsidR="008E238F" w:rsidRPr="008E238F">
        <w:rPr>
          <w:rFonts w:ascii="Times New Roman" w:hAnsi="Times New Roman" w:cs="Times New Roman"/>
          <w:sz w:val="28"/>
          <w:szCs w:val="28"/>
          <w:highlight w:val="white"/>
        </w:rPr>
        <w:t xml:space="preserve">Не секрет, что </w:t>
      </w:r>
      <w:r w:rsidR="008E238F" w:rsidRPr="008E238F">
        <w:rPr>
          <w:rFonts w:ascii="Times New Roman" w:hAnsi="Times New Roman" w:cs="Times New Roman"/>
          <w:bCs/>
          <w:sz w:val="28"/>
          <w:szCs w:val="28"/>
          <w:highlight w:val="white"/>
        </w:rPr>
        <w:t>дети-сироты и дети, оставшихся без попечения родителей</w:t>
      </w:r>
      <w:r w:rsidR="00B9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38F" w:rsidRPr="008E238F">
        <w:rPr>
          <w:rFonts w:ascii="Times New Roman" w:hAnsi="Times New Roman" w:cs="Times New Roman"/>
          <w:sz w:val="28"/>
          <w:szCs w:val="28"/>
        </w:rPr>
        <w:t xml:space="preserve">не знают даже элементарных правил этикета, из –за этого испытывая трудности общения с </w:t>
      </w:r>
      <w:proofErr w:type="spellStart"/>
      <w:r w:rsidR="008E238F" w:rsidRPr="008E238F">
        <w:rPr>
          <w:rFonts w:ascii="Times New Roman" w:hAnsi="Times New Roman" w:cs="Times New Roman"/>
          <w:sz w:val="28"/>
          <w:szCs w:val="28"/>
        </w:rPr>
        <w:t>окружающими</w:t>
      </w:r>
      <w:proofErr w:type="gramStart"/>
      <w:r w:rsidR="008E238F" w:rsidRPr="008E238F">
        <w:rPr>
          <w:rFonts w:ascii="Times New Roman" w:hAnsi="Times New Roman" w:cs="Times New Roman"/>
          <w:sz w:val="28"/>
          <w:szCs w:val="28"/>
        </w:rPr>
        <w:t>.</w:t>
      </w:r>
      <w:r w:rsidR="002175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7575">
        <w:rPr>
          <w:rFonts w:ascii="Times New Roman" w:hAnsi="Times New Roman" w:cs="Times New Roman"/>
          <w:sz w:val="28"/>
          <w:szCs w:val="28"/>
        </w:rPr>
        <w:t>лучается</w:t>
      </w:r>
      <w:proofErr w:type="spellEnd"/>
      <w:r w:rsidR="00217575">
        <w:rPr>
          <w:rFonts w:ascii="Times New Roman" w:hAnsi="Times New Roman" w:cs="Times New Roman"/>
          <w:sz w:val="28"/>
          <w:szCs w:val="28"/>
        </w:rPr>
        <w:t>, что д</w:t>
      </w:r>
      <w:r w:rsidR="00047901">
        <w:rPr>
          <w:rFonts w:ascii="Times New Roman" w:hAnsi="Times New Roman" w:cs="Times New Roman"/>
          <w:sz w:val="28"/>
          <w:szCs w:val="28"/>
        </w:rPr>
        <w:t>аже хорошо образованные люди не</w:t>
      </w:r>
      <w:r w:rsidR="00B95E55">
        <w:rPr>
          <w:rFonts w:ascii="Times New Roman" w:hAnsi="Times New Roman" w:cs="Times New Roman"/>
          <w:sz w:val="28"/>
          <w:szCs w:val="28"/>
        </w:rPr>
        <w:t xml:space="preserve"> </w:t>
      </w:r>
      <w:r w:rsidR="00217575">
        <w:rPr>
          <w:rFonts w:ascii="Times New Roman" w:hAnsi="Times New Roman" w:cs="Times New Roman"/>
          <w:sz w:val="28"/>
          <w:szCs w:val="28"/>
        </w:rPr>
        <w:t>всегда выглядят воспитанными, т.к. не выработали в себе элементарных норм этикета, поэтому вопросы воспитания этикетных правил с наибольшей остротой встают именно в наши дни. Быть культурным, воспитанным не являет</w:t>
      </w:r>
      <w:r w:rsidR="00B168E7">
        <w:rPr>
          <w:rFonts w:ascii="Times New Roman" w:hAnsi="Times New Roman" w:cs="Times New Roman"/>
          <w:sz w:val="28"/>
          <w:szCs w:val="28"/>
        </w:rPr>
        <w:t xml:space="preserve">ся достоянием избранного круга </w:t>
      </w:r>
      <w:r w:rsidR="00217575">
        <w:rPr>
          <w:rFonts w:ascii="Times New Roman" w:hAnsi="Times New Roman" w:cs="Times New Roman"/>
          <w:sz w:val="28"/>
          <w:szCs w:val="28"/>
        </w:rPr>
        <w:t xml:space="preserve">людей. Стать гармоничной личностью, уметь достойно вести себя в любой обстановке - право и обязанность каждого человека. </w:t>
      </w:r>
    </w:p>
    <w:p w:rsidR="00601013" w:rsidRDefault="00601013" w:rsidP="0060101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этикетным правилам увлекательно, если делать это с любовью и фантазией. Ребенок много знает об окружающем мире от родителей, и из собстве</w:t>
      </w:r>
      <w:r w:rsidR="00212773">
        <w:rPr>
          <w:rFonts w:ascii="Times New Roman" w:hAnsi="Times New Roman" w:cs="Times New Roman"/>
          <w:sz w:val="28"/>
          <w:szCs w:val="28"/>
        </w:rPr>
        <w:t>нных наблюдений, но дети сироты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2773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родителей, имеют пробелы в знаниях правил этикета, так как выросли </w:t>
      </w:r>
      <w:r w:rsidR="0068533F">
        <w:rPr>
          <w:rFonts w:ascii="Times New Roman" w:hAnsi="Times New Roman" w:cs="Times New Roman"/>
          <w:sz w:val="28"/>
          <w:szCs w:val="28"/>
        </w:rPr>
        <w:t>в неблагополучной среде.</w:t>
      </w:r>
      <w:r>
        <w:rPr>
          <w:rFonts w:ascii="Times New Roman" w:hAnsi="Times New Roman" w:cs="Times New Roman"/>
          <w:sz w:val="28"/>
          <w:szCs w:val="28"/>
        </w:rPr>
        <w:t xml:space="preserve"> Задача воспитателя </w:t>
      </w:r>
      <w:r w:rsidR="00B16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расширить и </w:t>
      </w:r>
      <w:r>
        <w:rPr>
          <w:rFonts w:ascii="Times New Roman" w:hAnsi="Times New Roman" w:cs="Times New Roman"/>
          <w:sz w:val="28"/>
          <w:szCs w:val="28"/>
        </w:rPr>
        <w:lastRenderedPageBreak/>
        <w:t>скорректировать эти знания, привести их в систему, общепринятую в обществе.</w:t>
      </w:r>
    </w:p>
    <w:p w:rsidR="00601013" w:rsidRPr="00601013" w:rsidRDefault="00601013" w:rsidP="00CF6A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13">
        <w:rPr>
          <w:rFonts w:ascii="Times New Roman" w:hAnsi="Times New Roman" w:cs="Times New Roman"/>
          <w:b/>
          <w:sz w:val="28"/>
          <w:szCs w:val="28"/>
        </w:rPr>
        <w:t>1.2. Актуальность</w:t>
      </w:r>
    </w:p>
    <w:p w:rsidR="006D2DBA" w:rsidRDefault="00E82346" w:rsidP="00CF6A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обусловлена реальной объективной картиной </w:t>
      </w:r>
      <w:r w:rsidR="00B168E7">
        <w:rPr>
          <w:rFonts w:ascii="Times New Roman" w:hAnsi="Times New Roman" w:cs="Times New Roman"/>
          <w:sz w:val="28"/>
          <w:szCs w:val="28"/>
        </w:rPr>
        <w:t>-</w:t>
      </w:r>
      <w:r w:rsidR="00770731">
        <w:rPr>
          <w:rFonts w:ascii="Times New Roman" w:hAnsi="Times New Roman" w:cs="Times New Roman"/>
          <w:sz w:val="28"/>
          <w:szCs w:val="28"/>
        </w:rPr>
        <w:t xml:space="preserve"> многие воспитанник поступившие в наше Учреждение не знали да</w:t>
      </w:r>
      <w:r w:rsidR="00310A1E">
        <w:rPr>
          <w:rFonts w:ascii="Times New Roman" w:hAnsi="Times New Roman" w:cs="Times New Roman"/>
          <w:sz w:val="28"/>
          <w:szCs w:val="28"/>
        </w:rPr>
        <w:t xml:space="preserve">же элементарных правил </w:t>
      </w:r>
      <w:r w:rsidR="00770731">
        <w:rPr>
          <w:rFonts w:ascii="Times New Roman" w:hAnsi="Times New Roman" w:cs="Times New Roman"/>
          <w:sz w:val="28"/>
          <w:szCs w:val="28"/>
        </w:rPr>
        <w:t xml:space="preserve">норм общения со сверстниками и взрослым. </w:t>
      </w:r>
      <w:r w:rsidR="006D2DBA">
        <w:rPr>
          <w:rFonts w:ascii="Times New Roman" w:hAnsi="Times New Roman" w:cs="Times New Roman"/>
          <w:sz w:val="28"/>
          <w:szCs w:val="28"/>
        </w:rPr>
        <w:t xml:space="preserve">Прежде всего, ребенку с малых лет нужно привить этикет. Этикет выражает содержание тех или иных принципов нравственности в широком смысле слова. Но зачастую к нам попадают дети, которые выросли асоциальных </w:t>
      </w:r>
      <w:proofErr w:type="gramStart"/>
      <w:r w:rsidR="006D2DBA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6D2DBA">
        <w:rPr>
          <w:rFonts w:ascii="Times New Roman" w:hAnsi="Times New Roman" w:cs="Times New Roman"/>
          <w:sz w:val="28"/>
          <w:szCs w:val="28"/>
        </w:rPr>
        <w:t xml:space="preserve">, где использовалась ненормативная лексика, было неуважительное отношение к людям, где никто никогда не говорил о правилах этикета. В </w:t>
      </w:r>
      <w:r w:rsidR="00CF6A43">
        <w:rPr>
          <w:rFonts w:ascii="Times New Roman" w:hAnsi="Times New Roman" w:cs="Times New Roman"/>
          <w:sz w:val="28"/>
          <w:szCs w:val="28"/>
        </w:rPr>
        <w:t xml:space="preserve">активном </w:t>
      </w:r>
      <w:r w:rsidR="006D2DBA">
        <w:rPr>
          <w:rFonts w:ascii="Times New Roman" w:hAnsi="Times New Roman" w:cs="Times New Roman"/>
          <w:sz w:val="28"/>
          <w:szCs w:val="28"/>
        </w:rPr>
        <w:t>словаре детей отсутствуют слова спасиб</w:t>
      </w:r>
      <w:r w:rsidR="00CF6A43">
        <w:rPr>
          <w:rFonts w:ascii="Times New Roman" w:hAnsi="Times New Roman" w:cs="Times New Roman"/>
          <w:sz w:val="28"/>
          <w:szCs w:val="28"/>
        </w:rPr>
        <w:t xml:space="preserve">о, пожалуйста, будьте добры и т.д. </w:t>
      </w:r>
    </w:p>
    <w:p w:rsidR="00CF6A43" w:rsidRDefault="00CF6A43" w:rsidP="00CF6A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Этикет </w:t>
      </w:r>
      <w:r w:rsidR="00B16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важная часть общечеловеческой культуры, нравственности, морали, в добре, справедливости, человечности </w:t>
      </w:r>
      <w:r w:rsidR="00B16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области моральной культуры и о красоте, порядке, благоустройстве. </w:t>
      </w:r>
      <w:proofErr w:type="gramEnd"/>
    </w:p>
    <w:p w:rsidR="00370731" w:rsidRPr="00370731" w:rsidRDefault="00370731" w:rsidP="006F562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70731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Знание современного этикета расширяет внутренний мир человека, создает для него возможности успешного общения в окружающем мире. Подрастающее поколение необходимо вооружить такими умениями, навыками и привычками, которые облегчают установление контактов, сохраняют естественность в общении людей, помогают в создании атмосферы доброжелательности и товарищеского внимания.</w:t>
      </w:r>
    </w:p>
    <w:p w:rsidR="00370731" w:rsidRPr="00370731" w:rsidRDefault="00370731" w:rsidP="006F562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на стандарты нового поколения придает особое значение многим процессам и явлениям социокультурной жизни, по-новому освещает их, выявляя их глубинные сущности.</w:t>
      </w:r>
    </w:p>
    <w:p w:rsidR="006F562A" w:rsidRDefault="00370731" w:rsidP="006F5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поступать в соответствии с общепринятыми правилами этикета, устанавливать и сохранять со сверстниками доброжелательные отношения </w:t>
      </w:r>
      <w:r w:rsidR="00B168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коммуникативное качество, которое помогает</w:t>
      </w:r>
      <w:r w:rsidR="006F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ребёнку</w:t>
      </w: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комфортно себя в нем чувствовать, развивать свой ум, способности и </w:t>
      </w: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душевные качества. Воспитанность человека полно и ярко проявляется в том, как он удовлетворяет свои обыденные, бытовые потребности. </w:t>
      </w:r>
    </w:p>
    <w:p w:rsidR="00370731" w:rsidRPr="00370731" w:rsidRDefault="00370731" w:rsidP="006F562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70731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задача - воспитать ребенка так, чтобы он в дальнейшем чувствовал себя комфортно в любых жизненных ситуациях, то есть привить ему определенные нормы этикета.</w:t>
      </w:r>
    </w:p>
    <w:p w:rsidR="00370731" w:rsidRDefault="00370731" w:rsidP="006F56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07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настоящее время можно выявить </w:t>
      </w:r>
      <w:r w:rsidRPr="00370731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противоречие</w:t>
      </w:r>
      <w:r w:rsidRPr="003707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между объективной потребностью общества в воспитании нравственной личности, с одной стороны, и недостаточной разработанностью процесса культурного воспитания</w:t>
      </w:r>
      <w:r w:rsidR="006F56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ребёнка</w:t>
      </w:r>
      <w:r w:rsidRPr="00370731">
        <w:rPr>
          <w:rFonts w:ascii="Times New Roman" w:eastAsia="Times New Roman" w:hAnsi="Times New Roman" w:cs="Times New Roman"/>
          <w:color w:val="181818"/>
          <w:sz w:val="28"/>
          <w:szCs w:val="28"/>
        </w:rPr>
        <w:t>, с другой стороны.</w:t>
      </w:r>
    </w:p>
    <w:p w:rsidR="006F562A" w:rsidRPr="00BF719B" w:rsidRDefault="006F562A" w:rsidP="006F562A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F562A">
        <w:rPr>
          <w:bCs/>
          <w:sz w:val="28"/>
          <w:szCs w:val="28"/>
        </w:rPr>
        <w:t>Исходя из этих противоречий появилась</w:t>
      </w:r>
      <w:r>
        <w:rPr>
          <w:bCs/>
          <w:i/>
          <w:sz w:val="28"/>
          <w:szCs w:val="28"/>
          <w:u w:val="single"/>
        </w:rPr>
        <w:t xml:space="preserve"> в</w:t>
      </w:r>
      <w:r w:rsidRPr="00BF719B">
        <w:rPr>
          <w:bCs/>
          <w:i/>
          <w:sz w:val="28"/>
          <w:szCs w:val="28"/>
          <w:u w:val="single"/>
        </w:rPr>
        <w:t xml:space="preserve">едущая педагогическая идея опыта работы </w:t>
      </w:r>
      <w:proofErr w:type="gramStart"/>
      <w:r w:rsidR="00B168E7">
        <w:rPr>
          <w:b/>
          <w:bCs/>
          <w:sz w:val="28"/>
          <w:szCs w:val="28"/>
        </w:rPr>
        <w:t>-</w:t>
      </w:r>
      <w:r w:rsidRPr="00BF719B">
        <w:rPr>
          <w:color w:val="000000"/>
          <w:sz w:val="28"/>
          <w:szCs w:val="28"/>
        </w:rPr>
        <w:t>с</w:t>
      </w:r>
      <w:proofErr w:type="gramEnd"/>
      <w:r w:rsidRPr="00BF719B">
        <w:rPr>
          <w:color w:val="000000"/>
          <w:sz w:val="28"/>
          <w:szCs w:val="28"/>
        </w:rPr>
        <w:t>оздание макси</w:t>
      </w:r>
      <w:r>
        <w:rPr>
          <w:color w:val="000000"/>
          <w:sz w:val="28"/>
          <w:szCs w:val="28"/>
        </w:rPr>
        <w:t xml:space="preserve">мально благоприятных условий </w:t>
      </w:r>
      <w:proofErr w:type="spellStart"/>
      <w:r>
        <w:rPr>
          <w:color w:val="000000"/>
          <w:sz w:val="28"/>
          <w:szCs w:val="28"/>
        </w:rPr>
        <w:t>дляформирования</w:t>
      </w:r>
      <w:proofErr w:type="spellEnd"/>
      <w:r>
        <w:rPr>
          <w:color w:val="000000"/>
          <w:sz w:val="28"/>
          <w:szCs w:val="28"/>
        </w:rPr>
        <w:t xml:space="preserve"> знаний о правилах этикета детей младшего школьного возраста. </w:t>
      </w:r>
    </w:p>
    <w:p w:rsidR="006F562A" w:rsidRDefault="006F562A" w:rsidP="006F562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6F562A" w:rsidRPr="00370731" w:rsidRDefault="006F562A" w:rsidP="005C5A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F562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1.3. Длительность работы над опытом</w:t>
      </w:r>
    </w:p>
    <w:p w:rsidR="005C5AE1" w:rsidRPr="00BF719B" w:rsidRDefault="005C5AE1" w:rsidP="005C5AE1">
      <w:pPr>
        <w:spacing w:after="0" w:line="360" w:lineRule="auto"/>
        <w:ind w:left="142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Работа над опытом охватывает период </w:t>
      </w:r>
      <w:r>
        <w:rPr>
          <w:rFonts w:ascii="Times New Roman" w:hAnsi="Times New Roman" w:cs="Times New Roman"/>
          <w:sz w:val="28"/>
          <w:szCs w:val="28"/>
        </w:rPr>
        <w:t xml:space="preserve">с сентября 2020 года по май 2022 </w:t>
      </w:r>
      <w:r w:rsidRPr="00BF719B">
        <w:rPr>
          <w:rFonts w:ascii="Times New Roman" w:hAnsi="Times New Roman" w:cs="Times New Roman"/>
          <w:sz w:val="28"/>
          <w:szCs w:val="28"/>
        </w:rPr>
        <w:t>и разделена на несколько этапов:</w:t>
      </w:r>
    </w:p>
    <w:p w:rsidR="005C5AE1" w:rsidRPr="00BF719B" w:rsidRDefault="005C5AE1" w:rsidP="005C5AE1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719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F719B">
        <w:rPr>
          <w:rFonts w:ascii="Times New Roman" w:hAnsi="Times New Roman"/>
          <w:b/>
          <w:sz w:val="28"/>
          <w:szCs w:val="28"/>
        </w:rPr>
        <w:t xml:space="preserve"> этап - начальный (констатирующий) с сентября</w:t>
      </w:r>
      <w:r>
        <w:rPr>
          <w:rFonts w:ascii="Times New Roman" w:hAnsi="Times New Roman"/>
          <w:b/>
          <w:sz w:val="28"/>
          <w:szCs w:val="28"/>
        </w:rPr>
        <w:t xml:space="preserve"> по декабрь 2020</w:t>
      </w:r>
      <w:r w:rsidRPr="00BF719B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  <w:r w:rsidRPr="00BF719B">
        <w:rPr>
          <w:rFonts w:ascii="Times New Roman" w:hAnsi="Times New Roman"/>
          <w:b/>
          <w:sz w:val="28"/>
          <w:szCs w:val="28"/>
        </w:rPr>
        <w:t xml:space="preserve"> </w:t>
      </w:r>
    </w:p>
    <w:p w:rsidR="005C5AE1" w:rsidRDefault="005C5AE1" w:rsidP="005C5AE1">
      <w:pPr>
        <w:pStyle w:val="ac"/>
        <w:spacing w:line="36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BF719B">
        <w:rPr>
          <w:rFonts w:ascii="Times New Roman" w:hAnsi="Times New Roman"/>
          <w:sz w:val="28"/>
          <w:szCs w:val="28"/>
        </w:rPr>
        <w:t xml:space="preserve">1.Мониторинг </w:t>
      </w:r>
      <w:proofErr w:type="gramStart"/>
      <w:r>
        <w:rPr>
          <w:rFonts w:ascii="Times New Roman" w:hAnsi="Times New Roman"/>
          <w:sz w:val="28"/>
          <w:szCs w:val="28"/>
        </w:rPr>
        <w:t>знаний детей младшего школьного возраста правил этикета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C5AE1" w:rsidRPr="00BF719B" w:rsidRDefault="005C5AE1" w:rsidP="005C5AE1">
      <w:pPr>
        <w:pStyle w:val="ac"/>
        <w:spacing w:line="36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719B">
        <w:rPr>
          <w:rFonts w:ascii="Times New Roman" w:hAnsi="Times New Roman"/>
          <w:sz w:val="28"/>
          <w:szCs w:val="28"/>
        </w:rPr>
        <w:t xml:space="preserve">.Изучение методической, педагогической и психологической литературы, опыта работы по выбранной теме.  </w:t>
      </w:r>
    </w:p>
    <w:p w:rsidR="005C5AE1" w:rsidRPr="00BF719B" w:rsidRDefault="005C5AE1" w:rsidP="005C5AE1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719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F719B">
        <w:rPr>
          <w:rFonts w:ascii="Times New Roman" w:hAnsi="Times New Roman"/>
          <w:b/>
          <w:sz w:val="28"/>
          <w:szCs w:val="28"/>
        </w:rPr>
        <w:t xml:space="preserve"> этап - основной (формирующий) с </w:t>
      </w:r>
      <w:proofErr w:type="spellStart"/>
      <w:r w:rsidRPr="00BF719B">
        <w:rPr>
          <w:rFonts w:ascii="Times New Roman" w:hAnsi="Times New Roman"/>
          <w:b/>
          <w:sz w:val="28"/>
          <w:szCs w:val="28"/>
        </w:rPr>
        <w:t>январяпо</w:t>
      </w:r>
      <w:proofErr w:type="spellEnd"/>
      <w:r w:rsidRPr="00BF719B">
        <w:rPr>
          <w:rFonts w:ascii="Times New Roman" w:hAnsi="Times New Roman"/>
          <w:b/>
          <w:sz w:val="28"/>
          <w:szCs w:val="28"/>
        </w:rPr>
        <w:t xml:space="preserve"> декабрь</w:t>
      </w:r>
      <w:r>
        <w:rPr>
          <w:rFonts w:ascii="Times New Roman" w:hAnsi="Times New Roman"/>
          <w:b/>
          <w:sz w:val="28"/>
          <w:szCs w:val="28"/>
        </w:rPr>
        <w:t xml:space="preserve"> 2021</w:t>
      </w:r>
      <w:r w:rsidRPr="00BF719B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5C5AE1" w:rsidRPr="00BF719B" w:rsidRDefault="005C5AE1" w:rsidP="005C5AE1">
      <w:pPr>
        <w:pStyle w:val="ac"/>
        <w:tabs>
          <w:tab w:val="left" w:pos="363"/>
        </w:tabs>
        <w:spacing w:line="36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719B">
        <w:rPr>
          <w:rFonts w:ascii="Times New Roman" w:hAnsi="Times New Roman"/>
          <w:bCs/>
          <w:sz w:val="28"/>
          <w:szCs w:val="28"/>
        </w:rPr>
        <w:t xml:space="preserve">Организация педагогической деятельности и создание условий, направленные </w:t>
      </w:r>
      <w:proofErr w:type="spellStart"/>
      <w:r w:rsidRPr="00BF719B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изучение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</w:t>
      </w:r>
      <w:r w:rsidR="00DF6324">
        <w:rPr>
          <w:rFonts w:ascii="Times New Roman" w:hAnsi="Times New Roman"/>
          <w:sz w:val="28"/>
          <w:szCs w:val="28"/>
        </w:rPr>
        <w:t>риобщение</w:t>
      </w:r>
      <w:r>
        <w:rPr>
          <w:rFonts w:ascii="Times New Roman" w:hAnsi="Times New Roman"/>
          <w:sz w:val="28"/>
          <w:szCs w:val="28"/>
        </w:rPr>
        <w:t xml:space="preserve"> детей к правилам этикета.</w:t>
      </w:r>
      <w:proofErr w:type="gramEnd"/>
    </w:p>
    <w:p w:rsidR="005C5AE1" w:rsidRPr="00BF719B" w:rsidRDefault="005C5AE1" w:rsidP="005C5AE1">
      <w:pPr>
        <w:pStyle w:val="ac"/>
        <w:spacing w:line="360" w:lineRule="auto"/>
        <w:ind w:left="142"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71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F719B">
        <w:rPr>
          <w:rFonts w:ascii="Times New Roman" w:hAnsi="Times New Roman"/>
          <w:b/>
          <w:sz w:val="28"/>
          <w:szCs w:val="28"/>
        </w:rPr>
        <w:t xml:space="preserve"> этап - заключительный (контрольный) с января по м</w:t>
      </w:r>
      <w:r>
        <w:rPr>
          <w:rFonts w:ascii="Times New Roman" w:hAnsi="Times New Roman"/>
          <w:b/>
          <w:sz w:val="28"/>
          <w:szCs w:val="28"/>
        </w:rPr>
        <w:t>ай 2022</w:t>
      </w:r>
      <w:r w:rsidRPr="00BF719B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5C5AE1" w:rsidRPr="00BF719B" w:rsidRDefault="005C5AE1" w:rsidP="005C5AE1">
      <w:pPr>
        <w:pStyle w:val="ac"/>
        <w:spacing w:line="36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BF719B">
        <w:rPr>
          <w:rFonts w:ascii="Times New Roman" w:hAnsi="Times New Roman"/>
          <w:sz w:val="28"/>
          <w:szCs w:val="28"/>
        </w:rPr>
        <w:t>Систематизация технологий, которые будут наиболее оптимальны и полезны воспитанникам.</w:t>
      </w:r>
    </w:p>
    <w:p w:rsidR="00DF6324" w:rsidRPr="000258A9" w:rsidRDefault="00DF6324" w:rsidP="00DF6324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719B"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Pr="000258A9">
        <w:rPr>
          <w:rFonts w:ascii="Times New Roman" w:hAnsi="Times New Roman"/>
          <w:b/>
          <w:sz w:val="28"/>
          <w:szCs w:val="28"/>
        </w:rPr>
        <w:t>Диапазон опыта</w:t>
      </w:r>
    </w:p>
    <w:p w:rsidR="00DF6324" w:rsidRDefault="00DF6324" w:rsidP="000258A9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Диапазон опыта представлен системой работы по </w:t>
      </w:r>
      <w:r>
        <w:rPr>
          <w:rFonts w:ascii="Times New Roman" w:hAnsi="Times New Roman" w:cs="Times New Roman"/>
          <w:sz w:val="28"/>
          <w:szCs w:val="28"/>
        </w:rPr>
        <w:t>формированию знаний о правилах этикета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и как это влияет на социальное развитие детей </w:t>
      </w:r>
      <w:r w:rsidRPr="00BF719B">
        <w:rPr>
          <w:rFonts w:ascii="Times New Roman" w:hAnsi="Times New Roman" w:cs="Times New Roman"/>
          <w:sz w:val="28"/>
          <w:szCs w:val="28"/>
        </w:rPr>
        <w:t xml:space="preserve">и охватывает: дополнительное образование, </w:t>
      </w:r>
      <w:r w:rsidR="000258A9">
        <w:rPr>
          <w:rFonts w:ascii="Times New Roman" w:hAnsi="Times New Roman" w:cs="Times New Roman"/>
          <w:sz w:val="28"/>
          <w:szCs w:val="28"/>
        </w:rPr>
        <w:t xml:space="preserve">внеклассные занятия, концертные </w:t>
      </w:r>
      <w:r w:rsidRPr="00BF719B">
        <w:rPr>
          <w:rFonts w:ascii="Times New Roman" w:hAnsi="Times New Roman" w:cs="Times New Roman"/>
          <w:sz w:val="28"/>
          <w:szCs w:val="28"/>
        </w:rPr>
        <w:t>мероприятия</w:t>
      </w:r>
      <w:r w:rsidR="000258A9">
        <w:rPr>
          <w:rFonts w:ascii="Times New Roman" w:hAnsi="Times New Roman" w:cs="Times New Roman"/>
          <w:sz w:val="28"/>
          <w:szCs w:val="28"/>
        </w:rPr>
        <w:t xml:space="preserve">, экскурсии, сюжетно-ролевые игры </w:t>
      </w:r>
      <w:r w:rsidR="000258A9" w:rsidRPr="00BF719B">
        <w:rPr>
          <w:rFonts w:ascii="Times New Roman" w:hAnsi="Times New Roman" w:cs="Times New Roman"/>
          <w:sz w:val="28"/>
          <w:szCs w:val="28"/>
        </w:rPr>
        <w:t>и</w:t>
      </w:r>
      <w:r w:rsidRPr="00BF719B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0258A9" w:rsidRPr="000258A9" w:rsidRDefault="000258A9" w:rsidP="000258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0258A9">
        <w:rPr>
          <w:rFonts w:ascii="Times New Roman" w:hAnsi="Times New Roman" w:cs="Times New Roman"/>
          <w:b/>
          <w:sz w:val="28"/>
          <w:szCs w:val="28"/>
        </w:rPr>
        <w:t>1.5. Теоретическая база</w:t>
      </w:r>
    </w:p>
    <w:p w:rsidR="000258A9" w:rsidRDefault="00B168E7" w:rsidP="00731EE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0258A9">
        <w:rPr>
          <w:rFonts w:ascii="Times New Roman" w:hAnsi="Times New Roman" w:cs="Times New Roman"/>
          <w:sz w:val="28"/>
          <w:szCs w:val="28"/>
        </w:rPr>
        <w:t>ряда ученых (</w:t>
      </w:r>
      <w:proofErr w:type="spellStart"/>
      <w:r w:rsidR="000258A9">
        <w:rPr>
          <w:rFonts w:ascii="Times New Roman" w:hAnsi="Times New Roman" w:cs="Times New Roman"/>
          <w:sz w:val="28"/>
          <w:szCs w:val="28"/>
        </w:rPr>
        <w:t>Лийметс</w:t>
      </w:r>
      <w:proofErr w:type="spellEnd"/>
      <w:r w:rsidR="000258A9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0258A9">
        <w:rPr>
          <w:rFonts w:ascii="Times New Roman" w:hAnsi="Times New Roman" w:cs="Times New Roman"/>
          <w:sz w:val="28"/>
          <w:szCs w:val="28"/>
        </w:rPr>
        <w:t>Мальковская</w:t>
      </w:r>
      <w:proofErr w:type="spellEnd"/>
      <w:r w:rsidR="000258A9">
        <w:rPr>
          <w:rFonts w:ascii="Times New Roman" w:hAnsi="Times New Roman" w:cs="Times New Roman"/>
          <w:sz w:val="28"/>
          <w:szCs w:val="28"/>
        </w:rPr>
        <w:t xml:space="preserve"> Т., Ломов В.) развитие социальной компетентности, это важный и необходимый этап социализации ребенка в общем процессе усвоения им опыта общественной жизни и общественных отношений.</w:t>
      </w:r>
    </w:p>
    <w:p w:rsidR="00731EE2" w:rsidRPr="00F15A10" w:rsidRDefault="00731EE2" w:rsidP="00731EE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развитие </w:t>
      </w:r>
      <w:r w:rsidR="00B16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процесс, во время которого ребенок усваивает ценности, традиции своего народа, культуру общества, в котором ему предстоит жить. Этот опыт представлен в структуре личности неповторимым сочетанием находящихся в тесной взаимозависимости четырех компонентов. </w:t>
      </w:r>
    </w:p>
    <w:p w:rsidR="009B77EA" w:rsidRDefault="00731EE2" w:rsidP="00AC681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Голованова Н. Ф. выделяют следующие компоненты:</w:t>
      </w:r>
      <w:r w:rsidR="00AC6814">
        <w:rPr>
          <w:rFonts w:ascii="Times New Roman" w:hAnsi="Times New Roman" w:cs="Times New Roman"/>
          <w:sz w:val="28"/>
          <w:szCs w:val="28"/>
        </w:rPr>
        <w:t xml:space="preserve"> к</w:t>
      </w:r>
      <w:r w:rsidRPr="00731EE2">
        <w:rPr>
          <w:rFonts w:ascii="Times New Roman" w:hAnsi="Times New Roman" w:cs="Times New Roman"/>
          <w:sz w:val="28"/>
          <w:szCs w:val="28"/>
        </w:rPr>
        <w:t>ультурные навыки</w:t>
      </w:r>
      <w:r w:rsidR="00AC6814">
        <w:rPr>
          <w:rFonts w:ascii="Times New Roman" w:hAnsi="Times New Roman" w:cs="Times New Roman"/>
          <w:sz w:val="28"/>
          <w:szCs w:val="28"/>
        </w:rPr>
        <w:t>, с</w:t>
      </w:r>
      <w:r w:rsidRPr="00731EE2">
        <w:rPr>
          <w:rFonts w:ascii="Times New Roman" w:hAnsi="Times New Roman" w:cs="Times New Roman"/>
          <w:sz w:val="28"/>
          <w:szCs w:val="28"/>
        </w:rPr>
        <w:t>пецифические знания</w:t>
      </w:r>
      <w:r w:rsidR="00AC6814">
        <w:rPr>
          <w:rFonts w:ascii="Times New Roman" w:hAnsi="Times New Roman" w:cs="Times New Roman"/>
          <w:sz w:val="28"/>
          <w:szCs w:val="28"/>
        </w:rPr>
        <w:t>, р</w:t>
      </w:r>
      <w:r w:rsidRPr="00731EE2">
        <w:rPr>
          <w:rFonts w:ascii="Times New Roman" w:hAnsi="Times New Roman" w:cs="Times New Roman"/>
          <w:sz w:val="28"/>
          <w:szCs w:val="28"/>
        </w:rPr>
        <w:t>олевое поведение</w:t>
      </w:r>
      <w:r w:rsidR="00AC6814">
        <w:rPr>
          <w:rFonts w:ascii="Times New Roman" w:hAnsi="Times New Roman" w:cs="Times New Roman"/>
          <w:sz w:val="28"/>
          <w:szCs w:val="28"/>
        </w:rPr>
        <w:t>, с</w:t>
      </w:r>
      <w:r w:rsidRPr="00731EE2">
        <w:rPr>
          <w:rFonts w:ascii="Times New Roman" w:hAnsi="Times New Roman" w:cs="Times New Roman"/>
          <w:sz w:val="28"/>
          <w:szCs w:val="28"/>
        </w:rPr>
        <w:t>оциальные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компоненты социального развития находятся в тесной взаимосвязи. Поэтому изменения в одной из них неизбежно влекут за собой изменения в остальных трех компонентах.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отклонения в социальном развитии</w:t>
      </w:r>
      <w:r w:rsidR="00B168E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результат неправильного поведения окружающих взрослых. Они просто не понимают, что их поведение создает в жизни ребенка ситуации, с которыми он не может справиться, поэтому его поведение начинает носить асоциальный характер.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Коломийченко Л.В. содержание социального развития определяется, с одной стороны, всей совокупностью социальных влияний мирового уровня культуры, общечеловеческих ценностей, с другой </w:t>
      </w:r>
      <w:proofErr w:type="gramStart"/>
      <w:r w:rsidR="00B16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тношением к этому самого индивида, актуализацией собственного «Я», раскрытием творческих потенциалов личности.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социального развития </w:t>
      </w:r>
      <w:r w:rsidR="002A4816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можно предложить следующие тактики взаимодействия воспитателя с детьми с целью формирования социально-приемлемых форм поведения и у</w:t>
      </w:r>
      <w:r w:rsidR="002A4816">
        <w:rPr>
          <w:rFonts w:ascii="Times New Roman" w:hAnsi="Times New Roman" w:cs="Times New Roman"/>
          <w:sz w:val="28"/>
          <w:szCs w:val="28"/>
        </w:rPr>
        <w:t xml:space="preserve">своения моральных норм общества. Их мы представим в таблице. </w:t>
      </w:r>
    </w:p>
    <w:p w:rsidR="002A4816" w:rsidRDefault="002A4816" w:rsidP="002A4816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1.5.</w:t>
      </w:r>
    </w:p>
    <w:p w:rsidR="002A4816" w:rsidRDefault="002A4816" w:rsidP="002A4816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Тактики взаимодействия воспитателя с детьми с целью формирования социально-приемлемых форм поведения и усвоения моральных норм общества.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6814" w:rsidTr="00921709">
        <w:tc>
          <w:tcPr>
            <w:tcW w:w="9571" w:type="dxa"/>
          </w:tcPr>
          <w:p w:rsidR="00AC6814" w:rsidRPr="00AC6814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Чаще обсуждать последствия действий ребенка или взрослого на чувства другого человека</w:t>
            </w:r>
          </w:p>
        </w:tc>
      </w:tr>
      <w:tr w:rsidR="00AC6814" w:rsidTr="00921709">
        <w:tc>
          <w:tcPr>
            <w:tcW w:w="9571" w:type="dxa"/>
          </w:tcPr>
          <w:p w:rsidR="00AC6814" w:rsidRPr="00B168E7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2. Подчеркивать сходство между разными людьми</w:t>
            </w:r>
          </w:p>
        </w:tc>
      </w:tr>
      <w:tr w:rsidR="00AC6814" w:rsidTr="00921709">
        <w:tc>
          <w:tcPr>
            <w:tcW w:w="9571" w:type="dxa"/>
          </w:tcPr>
          <w:p w:rsidR="00AC6814" w:rsidRPr="00AC6814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Предлагать детям игры и ситуации, в которых необходимо сотрудничество и взаимопомощь</w:t>
            </w:r>
          </w:p>
        </w:tc>
      </w:tr>
      <w:tr w:rsidR="00AC6814" w:rsidTr="00921709">
        <w:tc>
          <w:tcPr>
            <w:tcW w:w="9571" w:type="dxa"/>
          </w:tcPr>
          <w:p w:rsidR="00AC6814" w:rsidRPr="00AC6814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Вовлекать детей в обсуждение межличностных конфликтов, возникающих на моральной почве</w:t>
            </w:r>
          </w:p>
        </w:tc>
      </w:tr>
      <w:tr w:rsidR="00AC6814" w:rsidTr="00921709">
        <w:tc>
          <w:tcPr>
            <w:tcW w:w="9571" w:type="dxa"/>
          </w:tcPr>
          <w:p w:rsidR="00AC6814" w:rsidRPr="00AC6814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Последовательно игнорировать случаи отрицательного поведения, обращать внимание на ребенка, который ведет себя хорошо</w:t>
            </w:r>
          </w:p>
        </w:tc>
      </w:tr>
      <w:tr w:rsidR="00AC6814" w:rsidTr="00921709">
        <w:tc>
          <w:tcPr>
            <w:tcW w:w="9571" w:type="dxa"/>
          </w:tcPr>
          <w:p w:rsidR="00AC6814" w:rsidRPr="00B168E7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6. Не повторять без конца одни и те же требования, запреты и наказания</w:t>
            </w:r>
          </w:p>
        </w:tc>
      </w:tr>
      <w:tr w:rsidR="00AC6814" w:rsidTr="00921709">
        <w:tc>
          <w:tcPr>
            <w:tcW w:w="9571" w:type="dxa"/>
          </w:tcPr>
          <w:p w:rsidR="00AC6814" w:rsidRPr="00AC6814" w:rsidRDefault="00AC6814" w:rsidP="00AC681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168E7">
              <w:rPr>
                <w:rFonts w:ascii="Times New Roman" w:hAnsi="Times New Roman" w:cs="Times New Roman"/>
                <w:sz w:val="28"/>
                <w:szCs w:val="28"/>
              </w:rPr>
              <w:t>Ясно формулировать правила поведения. Объяснять, почему следует поступать так, а не иначе</w:t>
            </w:r>
          </w:p>
        </w:tc>
      </w:tr>
    </w:tbl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опыт, к которому приобщается ребенок с первых лет своей жизни, аккумулирует и проявляется в социальной культуре. Усвоение культурных ценностей, их преобразование, способствующие общественному процессу, является одной из фундаментальных задач образования.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социальное развитие представляет собой последовательный, многоаспектный процесс и результат социализации-индивидуализации, в ходе которого осуществляется в актуальной разнонаправленной деятельности по освоению предметного мира и мира отношений между людьми.</w:t>
      </w:r>
    </w:p>
    <w:p w:rsidR="00731EE2" w:rsidRDefault="00731EE2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социального развития ребенка является освоение элементарных правил этикета (приветствовать, благодарить, вести себя за столом и пр.).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этикета занимались такие отечественные ученые, как Курочкина И.Н., Соловьев Э.Я., Нечаева В. Г., Виноградова А.М. и др.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Разработкой методики формирования элементарных правил этикета у дошкольников занимались Курочкина И.Н., Виноградова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В.Т. и Маркова Т.А. подчеркивают, что для воспитания этикетного поведения необходимы следующие условия: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1.Позитивный настрой. Нельзя забывать или обидеть никого из воспитанников, для чего используются обращение по именам, похвала, призы и прочие способы обучения, увлекающие детей.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Пример взрослых, прежде всего воспитателя. Ребенок наблюдает и оценивает взрослых. Желательно всегда оценивать свое поведение с позиций доказательности разумности и необходимости соблюдения этикета, соответствия его собственным поучительным словом. Действия воспитателя должны быть направлены на достижение главной цели </w:t>
      </w:r>
      <w:r w:rsidR="005C6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создания для развития личности ребенка творческой, доброжелательной, дружеской обстановки.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Связь с семьей </w:t>
      </w:r>
      <w:r w:rsidR="005C6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условие, позволяющее сохранить единство требований и преемственность воспитания. Общая цель</w:t>
      </w:r>
      <w:r w:rsidR="005C67C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хорошо воспитанный, культурный и образованный человек.</w:t>
      </w:r>
    </w:p>
    <w:p w:rsidR="009568CC" w:rsidRDefault="009568CC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Большую роль в обучении и воспитании поведенческой культуры играет родной язык. Обучение правильному, красивому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</w:t>
      </w:r>
    </w:p>
    <w:p w:rsidR="00E643D3" w:rsidRDefault="00E643D3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3D3" w:rsidRDefault="00E643D3" w:rsidP="0095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D3">
        <w:rPr>
          <w:rFonts w:ascii="Times New Roman" w:hAnsi="Times New Roman" w:cs="Times New Roman"/>
          <w:b/>
          <w:sz w:val="28"/>
          <w:szCs w:val="28"/>
        </w:rPr>
        <w:t>2. Технология опыта</w:t>
      </w:r>
    </w:p>
    <w:p w:rsidR="00E643D3" w:rsidRDefault="00E643D3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D3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стало </w:t>
      </w:r>
      <w:r w:rsidR="0068533F">
        <w:rPr>
          <w:rFonts w:ascii="Times New Roman" w:hAnsi="Times New Roman" w:cs="Times New Roman"/>
          <w:sz w:val="28"/>
          <w:szCs w:val="28"/>
        </w:rPr>
        <w:t>разработка,</w:t>
      </w:r>
      <w:r>
        <w:rPr>
          <w:rFonts w:ascii="Times New Roman" w:hAnsi="Times New Roman" w:cs="Times New Roman"/>
          <w:sz w:val="28"/>
          <w:szCs w:val="28"/>
        </w:rPr>
        <w:t xml:space="preserve"> и внедрение в практику модель по формированию правил</w:t>
      </w:r>
      <w:r w:rsidR="0068533F">
        <w:rPr>
          <w:rFonts w:ascii="Times New Roman" w:hAnsi="Times New Roman" w:cs="Times New Roman"/>
          <w:sz w:val="28"/>
          <w:szCs w:val="28"/>
        </w:rPr>
        <w:t xml:space="preserve"> этикета у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</w:t>
      </w:r>
      <w:r w:rsidR="00B95E55">
        <w:rPr>
          <w:rFonts w:ascii="Times New Roman" w:hAnsi="Times New Roman" w:cs="Times New Roman"/>
          <w:sz w:val="28"/>
          <w:szCs w:val="28"/>
        </w:rPr>
        <w:t xml:space="preserve"> и среднего </w:t>
      </w:r>
      <w:r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</w:p>
    <w:p w:rsidR="00E643D3" w:rsidRDefault="00E643D3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данной цели было необходимо решить ряд </w:t>
      </w:r>
      <w:r w:rsidRPr="00E643D3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3D3" w:rsidRDefault="00E643D3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разработать модель по формированию правил этикета;</w:t>
      </w:r>
    </w:p>
    <w:p w:rsidR="00E643D3" w:rsidRDefault="00E643D3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создать необходимые условия для применения полученных знаний на практике;</w:t>
      </w:r>
    </w:p>
    <w:p w:rsidR="00E643D3" w:rsidRDefault="00E643D3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провести работу с детьми по формированию правил этикета;</w:t>
      </w:r>
    </w:p>
    <w:p w:rsidR="00E643D3" w:rsidRPr="00BF719B" w:rsidRDefault="00E643D3" w:rsidP="005C67CA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4)р</w:t>
      </w:r>
      <w:r w:rsidRPr="00BF719B">
        <w:rPr>
          <w:rFonts w:ascii="Times New Roman" w:hAnsi="Times New Roman" w:cs="Times New Roman"/>
          <w:sz w:val="28"/>
          <w:szCs w:val="28"/>
        </w:rPr>
        <w:t>азработать систему использования н</w:t>
      </w:r>
      <w:r>
        <w:rPr>
          <w:rFonts w:ascii="Times New Roman" w:hAnsi="Times New Roman" w:cs="Times New Roman"/>
          <w:sz w:val="28"/>
          <w:szCs w:val="28"/>
        </w:rPr>
        <w:t>аиболее оптимальных и полезных мероприятий</w:t>
      </w:r>
      <w:r w:rsidRPr="00BF719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формированию правил этикета.</w:t>
      </w:r>
    </w:p>
    <w:p w:rsidR="00E643D3" w:rsidRDefault="00E643D3" w:rsidP="0089168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выстраивалась с учётом следующих принципов: научность, энциклопедичности, наглядность, систематичность, сознательность и активность детей, прочность обучения, индивидуализация развития воспитанников. Принципы этикета: разумность и необходимость поведенческих правил, доброжелательность и дружелюбие, прочность и красота манеры поведения, отсутствие мелочей, уважение национальных традиций.</w:t>
      </w:r>
    </w:p>
    <w:p w:rsidR="002E2724" w:rsidRPr="00BF719B" w:rsidRDefault="002E2724" w:rsidP="00891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bCs/>
          <w:color w:val="181818"/>
          <w:sz w:val="28"/>
          <w:szCs w:val="28"/>
        </w:rPr>
        <w:t>Применялись следующие педагогические технологии:</w:t>
      </w:r>
      <w:r w:rsidRPr="00BF7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19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F719B">
        <w:rPr>
          <w:rFonts w:ascii="Times New Roman" w:hAnsi="Times New Roman" w:cs="Times New Roman"/>
          <w:sz w:val="28"/>
          <w:szCs w:val="28"/>
        </w:rPr>
        <w:t>, личностно-ориентированная, игровая, технология сотрудничества, проектная и мультимедийная.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 изученного материала мы составили модель работы, на основе которой строилась работа с детьми по формированию правил этикета.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в 2 этапа.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0E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6D721B">
        <w:rPr>
          <w:rFonts w:ascii="Times New Roman" w:hAnsi="Times New Roman" w:cs="Times New Roman"/>
          <w:b/>
          <w:sz w:val="28"/>
          <w:szCs w:val="28"/>
        </w:rPr>
        <w:t xml:space="preserve"> «Знакомство с «Уроками хороших манер»</w:t>
      </w:r>
      <w:r>
        <w:rPr>
          <w:rFonts w:ascii="Times New Roman" w:hAnsi="Times New Roman" w:cs="Times New Roman"/>
          <w:sz w:val="28"/>
          <w:szCs w:val="28"/>
        </w:rPr>
        <w:t>, мы знакомили детей с правилами этикета. Ориентировали детей средствами этикета в правилах, которые способствуют формировании культурного человека в бытовых условиях (во время приема пищи, в общественных местах и т.д.)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 систему занятий с детьми по формированию правил столового этикета и этикета в общественных местах.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которую включалось: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1.Занятие «Уроки хороших манер»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воспитание вежливости (здороваться, прощаться, благодарить), ознакомление с правилами поведения в общественных местах.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использовалось взаимодействие со сказочным персонажем (подсказать, помочь, брать пример).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– инсценировка «Учимся вежливости»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некоторыми правилами поведения в общественных местах.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Занятие «День рождения Маши»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о правилах поведения за столом.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о правилах дежурства «Мы дежурим»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детей с правилами дежурства. 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Занятие по развитию речи «Пересказ рассказа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«Помощники»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вежливости, старания и умения отличать ошибки товарищей.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первом этапе использовалось: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действия детей (самостоятельные действия с чайными и столовыми приборами; разбор проблемных ситуаций, происшедших с игрушками; изготовление рисунков и т. д.).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(за действиями взрослого, любование красотой оформления стола, салфетки).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– путаницы «Что неправильно» - на темы этикета в общественных местах и столового.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21B">
        <w:rPr>
          <w:rFonts w:ascii="Times New Roman" w:hAnsi="Times New Roman" w:cs="Times New Roman"/>
          <w:b/>
          <w:sz w:val="28"/>
          <w:szCs w:val="28"/>
        </w:rPr>
        <w:t>2 этап – это активное усвоение правил «Уроков хороших манер»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второго этапа было способствовать освоению детьми с помощью средств этикета ролевого поведения в сфере отношений, развитие интереса к применению своих знаний в разных жизненных ситуациях.</w:t>
      </w:r>
    </w:p>
    <w:p w:rsidR="00F03F26" w:rsidRDefault="002E2724" w:rsidP="00F03F26">
      <w:pPr>
        <w:tabs>
          <w:tab w:val="left" w:pos="709"/>
          <w:tab w:val="left" w:pos="680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мы использовали такие формы работы, где дети применяли ранее изученные этикетные правила, таким образом, закрепляли их на практике.</w:t>
      </w:r>
    </w:p>
    <w:p w:rsidR="002E2724" w:rsidRDefault="002E2724" w:rsidP="00F03F26">
      <w:pPr>
        <w:tabs>
          <w:tab w:val="left" w:pos="709"/>
          <w:tab w:val="left" w:pos="680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спектакле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принять гостей. Ка</w:t>
      </w:r>
      <w:r w:rsidR="00891684">
        <w:rPr>
          <w:rFonts w:ascii="Times New Roman" w:hAnsi="Times New Roman" w:cs="Times New Roman"/>
          <w:sz w:val="28"/>
          <w:szCs w:val="28"/>
        </w:rPr>
        <w:t>к вести себя за столом», цель которого было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этикета во время еды за столом; названия основных предметов чайной посуды.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стихотворной форме рассказывают правила поведения за столом.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«Веселый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предложено пять заданий на закрепление правил этикета.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с решением проблемных ситуаций «Примерный пассажир», дети помогают справиться сказочному персонажу с трудной ситуацией. В бес</w:t>
      </w:r>
      <w:r w:rsidR="00891684">
        <w:rPr>
          <w:rFonts w:ascii="Times New Roman" w:hAnsi="Times New Roman" w:cs="Times New Roman"/>
          <w:sz w:val="28"/>
          <w:szCs w:val="28"/>
        </w:rPr>
        <w:t>еде была поставлена задача –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навыках правильного поведения в поезде.</w:t>
      </w:r>
    </w:p>
    <w:p w:rsidR="002E2724" w:rsidRDefault="0089168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724">
        <w:rPr>
          <w:rFonts w:ascii="Times New Roman" w:hAnsi="Times New Roman" w:cs="Times New Roman"/>
          <w:sz w:val="28"/>
          <w:szCs w:val="28"/>
        </w:rPr>
        <w:t xml:space="preserve"> детьми проводились беседы из личного опыта, дети рассказывали, как они ходили в театр, в кинотеатр, приводили примеры правильного поведения и неправильного, что заметили за другими детьми.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оформили центр этикета, где были дидактические игры на тему этикета, схемы салфеток для украшения стола, композиции из цветов, плакаты по этикету, книги и многое другое.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на совместной деятельности взрослого и ребенка научились складывать салфетки для оформления стола.</w:t>
      </w:r>
    </w:p>
    <w:p w:rsidR="00891684" w:rsidRDefault="0089168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агитбригада «Если ты воспитанный» в стенах нашего центра: дети раздавали листовки с правилами этикета, рассказывали о правилах поведения за столом, в театре, автобусе и других общественных местах в стихотворной форме.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916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такие методы и приемы как: игры-действия; </w:t>
      </w:r>
      <w:r w:rsidR="00891684">
        <w:rPr>
          <w:rFonts w:ascii="Times New Roman" w:hAnsi="Times New Roman" w:cs="Times New Roman"/>
          <w:sz w:val="28"/>
          <w:szCs w:val="28"/>
        </w:rPr>
        <w:t>путаницы; разбор</w:t>
      </w:r>
      <w:r>
        <w:rPr>
          <w:rFonts w:ascii="Times New Roman" w:hAnsi="Times New Roman" w:cs="Times New Roman"/>
          <w:sz w:val="28"/>
          <w:szCs w:val="28"/>
        </w:rPr>
        <w:t xml:space="preserve"> проблемных ситуаций из жизни, наблюдение за действиями ребенка.</w:t>
      </w:r>
    </w:p>
    <w:p w:rsidR="00891684" w:rsidRDefault="00891684" w:rsidP="00891684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была разработана картотека игр по правилам этикета.</w:t>
      </w:r>
    </w:p>
    <w:p w:rsidR="002E2724" w:rsidRDefault="002E2724" w:rsidP="00891684">
      <w:p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этого этапа было выявление детьми общих правил поведения в общественных местах и за столом и творческая работа – составление схемы сервировки стола.</w:t>
      </w:r>
    </w:p>
    <w:p w:rsidR="002E2724" w:rsidRDefault="00F03F26" w:rsidP="00E265F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26">
        <w:rPr>
          <w:rFonts w:ascii="Times New Roman" w:hAnsi="Times New Roman" w:cs="Times New Roman"/>
          <w:b/>
          <w:sz w:val="28"/>
          <w:szCs w:val="28"/>
        </w:rPr>
        <w:lastRenderedPageBreak/>
        <w:t>3. Результативность</w:t>
      </w:r>
    </w:p>
    <w:p w:rsidR="00F03F26" w:rsidRDefault="00F03F26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эффективности проделанной нами работы мы задали детям вопросы, «Какие правила поведения необходимо соблюдать в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местах?»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Назови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места, куда ходит много людей?</w:t>
      </w:r>
      <w:r w:rsidR="003F3CC7">
        <w:rPr>
          <w:rFonts w:ascii="Times New Roman" w:hAnsi="Times New Roman" w:cs="Times New Roman"/>
          <w:sz w:val="28"/>
          <w:szCs w:val="28"/>
        </w:rPr>
        <w:t>»; для</w:t>
      </w:r>
      <w:r>
        <w:rPr>
          <w:rFonts w:ascii="Times New Roman" w:hAnsi="Times New Roman" w:cs="Times New Roman"/>
          <w:sz w:val="28"/>
          <w:szCs w:val="28"/>
        </w:rPr>
        <w:t xml:space="preserve"> того, чтобы выяснить, есть ли у детей представления об общественных </w:t>
      </w:r>
      <w:r w:rsidR="003F3CC7">
        <w:rPr>
          <w:rFonts w:ascii="Times New Roman" w:hAnsi="Times New Roman" w:cs="Times New Roman"/>
          <w:sz w:val="28"/>
          <w:szCs w:val="28"/>
        </w:rPr>
        <w:t>местах, «</w:t>
      </w:r>
      <w:r>
        <w:rPr>
          <w:rFonts w:ascii="Times New Roman" w:hAnsi="Times New Roman" w:cs="Times New Roman"/>
          <w:sz w:val="28"/>
          <w:szCs w:val="28"/>
        </w:rPr>
        <w:t>Какие правила поведения необходимо соблюдать за столом», мы выяснили, как у детей пополнился объем знаний.</w:t>
      </w:r>
    </w:p>
    <w:p w:rsidR="00F03F26" w:rsidRDefault="00F03F26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Данным вопросом мы выяснили, какие правила поведения в общественных местах знают дети, пополнился ли старый</w:t>
      </w:r>
      <w:r w:rsidR="003F3CC7">
        <w:rPr>
          <w:rFonts w:ascii="Times New Roman" w:hAnsi="Times New Roman" w:cs="Times New Roman"/>
          <w:sz w:val="28"/>
          <w:szCs w:val="28"/>
        </w:rPr>
        <w:t xml:space="preserve"> объем правил, новыми правилами, какие общественные места они знают.</w:t>
      </w:r>
    </w:p>
    <w:p w:rsidR="003F3CC7" w:rsidRDefault="003F3CC7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уровня представлений детей </w:t>
      </w:r>
      <w:r w:rsidR="00A95F7E">
        <w:rPr>
          <w:rFonts w:ascii="Times New Roman" w:hAnsi="Times New Roman" w:cs="Times New Roman"/>
          <w:sz w:val="28"/>
          <w:szCs w:val="28"/>
        </w:rPr>
        <w:t>о правилах</w:t>
      </w:r>
      <w:r>
        <w:rPr>
          <w:rFonts w:ascii="Times New Roman" w:hAnsi="Times New Roman" w:cs="Times New Roman"/>
          <w:sz w:val="28"/>
          <w:szCs w:val="28"/>
        </w:rPr>
        <w:t xml:space="preserve"> этикета мы понаблюдали за сюжетно-ролевой игрой детей. Использовали сюжетно-ролевую игру «Кафе», игра детям знакома, она предполагала наблюдение в естественных условиях за тем, как дети переносят правила культурного поведения в общественных местах и правила столового этикета в игру.</w:t>
      </w:r>
    </w:p>
    <w:p w:rsidR="003F3CC7" w:rsidRDefault="003F3CC7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наблюдались такие роли, как продавцы кафе и посетители. Роли дети распределили самостоятельно.</w:t>
      </w:r>
    </w:p>
    <w:p w:rsidR="003F3CC7" w:rsidRDefault="003F3CC7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рассматривались такие ролевые сюжеты: продажа и покупка еды, посещение кафе, соблюдение санитарно-гигиенических норм.</w:t>
      </w:r>
    </w:p>
    <w:p w:rsidR="003F3CC7" w:rsidRDefault="003F3CC7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полученных в ходе наблюдения за сюжетно-ролевой игрой показал, что большинство детей, играющих роли соблюдали правила этикета: благодарили, здоровались, прощались, мыли руки перед приемом пищи, пользовались салфетками, мальчики уступали место девочкам и т.д. </w:t>
      </w:r>
    </w:p>
    <w:p w:rsidR="00E11875" w:rsidRDefault="00E11875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мы отразим в диаграмме 1 и диаграмме 2.</w:t>
      </w:r>
    </w:p>
    <w:p w:rsidR="00E265FD" w:rsidRDefault="00E265FD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FD" w:rsidRDefault="00E265FD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5FD" w:rsidRDefault="00E265FD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75" w:rsidRDefault="00E11875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75" w:rsidRDefault="00E11875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75" w:rsidRDefault="00E11875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75" w:rsidRDefault="00E11875" w:rsidP="00E11875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F7E" w:rsidRDefault="00A95F7E" w:rsidP="00E265F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A95F7E" w:rsidRDefault="00A95F7E" w:rsidP="00E265FD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 правил этикета на начальном этапе</w:t>
      </w:r>
    </w:p>
    <w:p w:rsidR="00E643D3" w:rsidRPr="00B5057A" w:rsidRDefault="00B5057A" w:rsidP="00E265FD">
      <w:pPr>
        <w:keepNext/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48175" cy="2419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43D3" w:rsidRDefault="00E643D3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57A" w:rsidRDefault="00B5057A" w:rsidP="00E265FD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2</w:t>
      </w:r>
    </w:p>
    <w:p w:rsidR="00B5057A" w:rsidRDefault="00B5057A" w:rsidP="00E265FD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Знания правил этикета на заключительном этапе</w:t>
      </w:r>
    </w:p>
    <w:p w:rsidR="00E643D3" w:rsidRPr="00E643D3" w:rsidRDefault="00B5057A" w:rsidP="00E265F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95800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65FD" w:rsidRDefault="00E265FD" w:rsidP="00E265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данными диаграммы 1 высокий уровень знаний о правилах этикета имеют 30% воспитанников, 10% имеют средний уровень, 60% имеют низкий уровень. </w:t>
      </w:r>
      <w:r>
        <w:rPr>
          <w:rFonts w:ascii="Times New Roman" w:hAnsi="Times New Roman" w:cs="Times New Roman"/>
          <w:sz w:val="28"/>
          <w:szCs w:val="28"/>
        </w:rPr>
        <w:t>У детей используется не большое разнообразие правил, как в общественных местах, так и правил поведения за столом</w:t>
      </w:r>
      <w:r w:rsidR="005C6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Данные диаграммы 2 определяют высокий уровень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знаний об этикете, на заключительном этапе </w:t>
      </w:r>
      <w:r w:rsidR="0055262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80% воспитанников. </w:t>
      </w:r>
    </w:p>
    <w:p w:rsidR="00E265FD" w:rsidRDefault="00E265FD" w:rsidP="00E265FD">
      <w:pPr>
        <w:tabs>
          <w:tab w:val="left" w:pos="709"/>
          <w:tab w:val="left" w:pos="68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полученные результаты свидетельствуют об эффективности данной работы, т.е. посредством «Модели формирования правил этикета» мы пополнили запас знаний о правилах поведения в общественных местах и правилах столового этикета.</w:t>
      </w:r>
    </w:p>
    <w:p w:rsidR="00E265FD" w:rsidRDefault="00E265FD" w:rsidP="00E265FD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Заключение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воспитания этикетных норм подрастающего поколения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актуальных.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правил этикета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процесс, соответствующий нормам общечеловеческой морали, организации всей жизни ребенка с учетом их возрастных и индивидуальных особенностей. 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выводу, что для успешного формирования элементарных правил этикета необходимо: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</w:t>
      </w:r>
      <w:r w:rsidR="00180D18">
        <w:rPr>
          <w:rFonts w:ascii="Times New Roman" w:hAnsi="Times New Roman" w:cs="Times New Roman"/>
          <w:sz w:val="28"/>
          <w:szCs w:val="28"/>
        </w:rPr>
        <w:t xml:space="preserve"> понимание сущности </w:t>
      </w:r>
      <w:r w:rsidR="00E11875">
        <w:rPr>
          <w:rFonts w:ascii="Times New Roman" w:hAnsi="Times New Roman" w:cs="Times New Roman"/>
          <w:sz w:val="28"/>
          <w:szCs w:val="28"/>
        </w:rPr>
        <w:t>воспитания правил</w:t>
      </w:r>
      <w:r>
        <w:rPr>
          <w:rFonts w:ascii="Times New Roman" w:hAnsi="Times New Roman" w:cs="Times New Roman"/>
          <w:sz w:val="28"/>
          <w:szCs w:val="28"/>
        </w:rPr>
        <w:t xml:space="preserve"> этикета, как психолого-педагогического воспитания;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планировать работу по формированию этикетных правил, уметь разрабатывать и применять на практике пути и средства воспитания и обучения.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Решающее значение для воспитания этикета имеет положительный опыт, особое значение, для накопления которого имеет общение и совместная деятельность детей.</w:t>
      </w:r>
    </w:p>
    <w:p w:rsidR="00E265FD" w:rsidRDefault="00E265FD" w:rsidP="00E265FD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процесса формирования личности состоит в том, что воспитательные воздействия перерабатываются ребенком с учетом имеющегося у него опыта, его психических особенностей. При одинаковых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воспитательных воздействиях развитие личности может протекать по-разному. Поэтому проведение воспитательных мероприятий еще не гарантирует культурного развития ребенка.</w:t>
      </w:r>
    </w:p>
    <w:p w:rsidR="00E265FD" w:rsidRDefault="00E265FD" w:rsidP="00180D1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воспитания этикетных норм во многом зависит и от согласованной работы</w:t>
      </w:r>
      <w:r w:rsidR="00180D18">
        <w:rPr>
          <w:sz w:val="28"/>
          <w:szCs w:val="28"/>
        </w:rPr>
        <w:t xml:space="preserve"> взрослых, которые окружают ребёнка</w:t>
      </w:r>
      <w:r>
        <w:rPr>
          <w:sz w:val="28"/>
          <w:szCs w:val="28"/>
        </w:rPr>
        <w:t xml:space="preserve">. Работа </w:t>
      </w:r>
      <w:r w:rsidR="00180D18">
        <w:rPr>
          <w:sz w:val="28"/>
          <w:szCs w:val="28"/>
        </w:rPr>
        <w:t>должна вестись</w:t>
      </w:r>
      <w:r>
        <w:rPr>
          <w:sz w:val="28"/>
          <w:szCs w:val="28"/>
        </w:rPr>
        <w:t xml:space="preserve"> параллельно, дополняя друг друга</w:t>
      </w:r>
    </w:p>
    <w:p w:rsidR="00E428EF" w:rsidRDefault="00E428EF" w:rsidP="00180D1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180D18" w:rsidRDefault="00180D18" w:rsidP="00E428EF">
      <w:pPr>
        <w:suppressAutoHyphens/>
        <w:autoSpaceDE w:val="0"/>
        <w:autoSpaceDN w:val="0"/>
        <w:adjustRightInd w:val="0"/>
        <w:spacing w:after="0" w:line="360" w:lineRule="auto"/>
        <w:ind w:left="142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180D18">
        <w:rPr>
          <w:rFonts w:ascii="Times New Roman" w:hAnsi="Times New Roman" w:cs="Times New Roman"/>
          <w:b/>
          <w:bCs/>
          <w:sz w:val="28"/>
          <w:szCs w:val="28"/>
        </w:rPr>
        <w:t>4.Библиографический список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D18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180D18">
        <w:rPr>
          <w:rFonts w:ascii="Times New Roman" w:hAnsi="Times New Roman" w:cs="Times New Roman"/>
          <w:sz w:val="28"/>
          <w:szCs w:val="28"/>
        </w:rPr>
        <w:t xml:space="preserve"> В.Г., Белая К.Ю. и др. Беседы о поведении ребенка за столом. - М.: 2008. - 64с.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D18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80D18">
        <w:rPr>
          <w:rFonts w:ascii="Times New Roman" w:hAnsi="Times New Roman" w:cs="Times New Roman"/>
          <w:sz w:val="28"/>
          <w:szCs w:val="28"/>
        </w:rPr>
        <w:t xml:space="preserve"> Л.Ф. Социально-личностное развитие детей старшего дошкольного возраста. - Казань, 2007.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D18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180D18">
        <w:rPr>
          <w:rFonts w:ascii="Times New Roman" w:hAnsi="Times New Roman" w:cs="Times New Roman"/>
          <w:sz w:val="28"/>
          <w:szCs w:val="28"/>
        </w:rPr>
        <w:t xml:space="preserve"> М.А Социальная педагогика. - М., 2001.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Данилина Т.А., Степина Н.М. Социальное партнерство педагогов, детей и родителей. - М., 2004.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Козлова С.А. Нравственное воспитание детей в современном мире.</w:t>
      </w:r>
      <w:r w:rsidR="00552625">
        <w:rPr>
          <w:rFonts w:ascii="Times New Roman" w:hAnsi="Times New Roman" w:cs="Times New Roman"/>
          <w:sz w:val="28"/>
          <w:szCs w:val="28"/>
        </w:rPr>
        <w:t>//</w:t>
      </w:r>
      <w:r w:rsidRPr="00180D18">
        <w:rPr>
          <w:rFonts w:ascii="Times New Roman" w:hAnsi="Times New Roman" w:cs="Times New Roman"/>
          <w:sz w:val="28"/>
          <w:szCs w:val="28"/>
        </w:rPr>
        <w:t xml:space="preserve"> Дошкольное воспитание. – 2001. - №9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D18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180D18">
        <w:rPr>
          <w:rFonts w:ascii="Times New Roman" w:hAnsi="Times New Roman" w:cs="Times New Roman"/>
          <w:sz w:val="28"/>
          <w:szCs w:val="28"/>
        </w:rPr>
        <w:t xml:space="preserve"> Н.Г., Грибова Л.Ф. Социально-нравственное воспитание детей. - М.,2005.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Купина Н.А., Богуславская Н.Е. Веселый этикет. Нравственное воспитание, развитие коммуникативных способностей ребенка, сюжетно-ролевые игры. – М.,1992. – 176 с.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Курочкина И.Н. О культуре поведения и этикете. // Дошкольное воспитание. – 2003. - №10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Курочкина И.Н. О культуре поведения и этикете. // Дошкольное воспитание. – 2003. - №10</w:t>
      </w:r>
    </w:p>
    <w:p w:rsidR="00180D18" w:rsidRPr="00180D18" w:rsidRDefault="00180D18" w:rsidP="00E428EF">
      <w:pPr>
        <w:pStyle w:val="aa"/>
        <w:numPr>
          <w:ilvl w:val="0"/>
          <w:numId w:val="12"/>
        </w:numPr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D18">
        <w:rPr>
          <w:rFonts w:ascii="Times New Roman" w:hAnsi="Times New Roman" w:cs="Times New Roman"/>
          <w:sz w:val="28"/>
          <w:szCs w:val="28"/>
        </w:rPr>
        <w:t>Соловьев Э.Я. Современный этикет. Деловой протокол. – М.: Ось – 89, 2001.</w:t>
      </w:r>
    </w:p>
    <w:p w:rsidR="00180D18" w:rsidRPr="00180D18" w:rsidRDefault="00180D18" w:rsidP="00E428EF">
      <w:pPr>
        <w:pStyle w:val="aa"/>
        <w:tabs>
          <w:tab w:val="left" w:pos="709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EE2" w:rsidRPr="00731EE2" w:rsidRDefault="00731EE2" w:rsidP="00E428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EE2" w:rsidRPr="00731EE2" w:rsidSect="00BB204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E8" w:rsidRDefault="00E200E8" w:rsidP="008E0E80">
      <w:pPr>
        <w:spacing w:after="0" w:line="240" w:lineRule="auto"/>
      </w:pPr>
      <w:r>
        <w:separator/>
      </w:r>
    </w:p>
  </w:endnote>
  <w:endnote w:type="continuationSeparator" w:id="0">
    <w:p w:rsidR="00E200E8" w:rsidRDefault="00E200E8" w:rsidP="008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378562"/>
      <w:docPartObj>
        <w:docPartGallery w:val="Page Numbers (Bottom of Page)"/>
        <w:docPartUnique/>
      </w:docPartObj>
    </w:sdtPr>
    <w:sdtEndPr/>
    <w:sdtContent>
      <w:p w:rsidR="00BB2040" w:rsidRDefault="001B3A4A">
        <w:pPr>
          <w:pStyle w:val="a5"/>
          <w:jc w:val="right"/>
        </w:pPr>
        <w:r>
          <w:fldChar w:fldCharType="begin"/>
        </w:r>
        <w:r w:rsidR="00BB2040">
          <w:instrText>PAGE   \* MERGEFORMAT</w:instrText>
        </w:r>
        <w:r>
          <w:fldChar w:fldCharType="separate"/>
        </w:r>
        <w:r w:rsidR="00D443F1">
          <w:rPr>
            <w:noProof/>
          </w:rPr>
          <w:t>15</w:t>
        </w:r>
        <w:r>
          <w:fldChar w:fldCharType="end"/>
        </w:r>
      </w:p>
    </w:sdtContent>
  </w:sdt>
  <w:p w:rsidR="00BB2040" w:rsidRDefault="00BB20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E8" w:rsidRDefault="00E200E8" w:rsidP="008E0E80">
      <w:pPr>
        <w:spacing w:after="0" w:line="240" w:lineRule="auto"/>
      </w:pPr>
      <w:r>
        <w:separator/>
      </w:r>
    </w:p>
  </w:footnote>
  <w:footnote w:type="continuationSeparator" w:id="0">
    <w:p w:rsidR="00E200E8" w:rsidRDefault="00E200E8" w:rsidP="008E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6B4"/>
    <w:multiLevelType w:val="multilevel"/>
    <w:tmpl w:val="359C0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51E0B82"/>
    <w:multiLevelType w:val="hybridMultilevel"/>
    <w:tmpl w:val="385A51D0"/>
    <w:lvl w:ilvl="0" w:tplc="2E12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A6DB8">
      <w:numFmt w:val="none"/>
      <w:lvlText w:val=""/>
      <w:lvlJc w:val="left"/>
      <w:pPr>
        <w:tabs>
          <w:tab w:val="num" w:pos="360"/>
        </w:tabs>
      </w:pPr>
    </w:lvl>
    <w:lvl w:ilvl="2" w:tplc="CE3A0ED2">
      <w:numFmt w:val="none"/>
      <w:lvlText w:val=""/>
      <w:lvlJc w:val="left"/>
      <w:pPr>
        <w:tabs>
          <w:tab w:val="num" w:pos="360"/>
        </w:tabs>
      </w:pPr>
    </w:lvl>
    <w:lvl w:ilvl="3" w:tplc="D61C8342">
      <w:numFmt w:val="none"/>
      <w:lvlText w:val=""/>
      <w:lvlJc w:val="left"/>
      <w:pPr>
        <w:tabs>
          <w:tab w:val="num" w:pos="360"/>
        </w:tabs>
      </w:pPr>
    </w:lvl>
    <w:lvl w:ilvl="4" w:tplc="215E692C">
      <w:numFmt w:val="none"/>
      <w:lvlText w:val=""/>
      <w:lvlJc w:val="left"/>
      <w:pPr>
        <w:tabs>
          <w:tab w:val="num" w:pos="360"/>
        </w:tabs>
      </w:pPr>
    </w:lvl>
    <w:lvl w:ilvl="5" w:tplc="4C62C002">
      <w:numFmt w:val="none"/>
      <w:lvlText w:val=""/>
      <w:lvlJc w:val="left"/>
      <w:pPr>
        <w:tabs>
          <w:tab w:val="num" w:pos="360"/>
        </w:tabs>
      </w:pPr>
    </w:lvl>
    <w:lvl w:ilvl="6" w:tplc="82DEED18">
      <w:numFmt w:val="none"/>
      <w:lvlText w:val=""/>
      <w:lvlJc w:val="left"/>
      <w:pPr>
        <w:tabs>
          <w:tab w:val="num" w:pos="360"/>
        </w:tabs>
      </w:pPr>
    </w:lvl>
    <w:lvl w:ilvl="7" w:tplc="76A4D94A">
      <w:numFmt w:val="none"/>
      <w:lvlText w:val=""/>
      <w:lvlJc w:val="left"/>
      <w:pPr>
        <w:tabs>
          <w:tab w:val="num" w:pos="360"/>
        </w:tabs>
      </w:pPr>
    </w:lvl>
    <w:lvl w:ilvl="8" w:tplc="AE1E42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463AE0"/>
    <w:multiLevelType w:val="hybridMultilevel"/>
    <w:tmpl w:val="D376041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DA0476"/>
    <w:multiLevelType w:val="hybridMultilevel"/>
    <w:tmpl w:val="90B29818"/>
    <w:lvl w:ilvl="0" w:tplc="29DC2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70426"/>
    <w:multiLevelType w:val="hybridMultilevel"/>
    <w:tmpl w:val="9650F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BB0D4D"/>
    <w:multiLevelType w:val="hybridMultilevel"/>
    <w:tmpl w:val="EAD0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57E1"/>
    <w:multiLevelType w:val="hybridMultilevel"/>
    <w:tmpl w:val="5B1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35EFC"/>
    <w:multiLevelType w:val="hybridMultilevel"/>
    <w:tmpl w:val="AA8AE134"/>
    <w:lvl w:ilvl="0" w:tplc="201896E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6342A11"/>
    <w:multiLevelType w:val="hybridMultilevel"/>
    <w:tmpl w:val="F44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90205"/>
    <w:multiLevelType w:val="hybridMultilevel"/>
    <w:tmpl w:val="3B76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97509"/>
    <w:multiLevelType w:val="multilevel"/>
    <w:tmpl w:val="45FEA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AE91E14"/>
    <w:multiLevelType w:val="hybridMultilevel"/>
    <w:tmpl w:val="2FF06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BDB"/>
    <w:rsid w:val="000245D0"/>
    <w:rsid w:val="000258A9"/>
    <w:rsid w:val="00034351"/>
    <w:rsid w:val="00047901"/>
    <w:rsid w:val="00060E6B"/>
    <w:rsid w:val="00067291"/>
    <w:rsid w:val="00086BDB"/>
    <w:rsid w:val="000A1877"/>
    <w:rsid w:val="000B617B"/>
    <w:rsid w:val="000D2405"/>
    <w:rsid w:val="000D382D"/>
    <w:rsid w:val="000D6632"/>
    <w:rsid w:val="000E2B97"/>
    <w:rsid w:val="001020FA"/>
    <w:rsid w:val="00110E19"/>
    <w:rsid w:val="00116A80"/>
    <w:rsid w:val="0013434D"/>
    <w:rsid w:val="001370B4"/>
    <w:rsid w:val="00143393"/>
    <w:rsid w:val="00151BB3"/>
    <w:rsid w:val="00160C10"/>
    <w:rsid w:val="00160EDC"/>
    <w:rsid w:val="00180D18"/>
    <w:rsid w:val="00182BB3"/>
    <w:rsid w:val="001B3A4A"/>
    <w:rsid w:val="001B6FE2"/>
    <w:rsid w:val="001C0886"/>
    <w:rsid w:val="001C3DF2"/>
    <w:rsid w:val="001E1D6F"/>
    <w:rsid w:val="001E6B4C"/>
    <w:rsid w:val="001E7C9C"/>
    <w:rsid w:val="001F5C83"/>
    <w:rsid w:val="001F738D"/>
    <w:rsid w:val="00212773"/>
    <w:rsid w:val="00217575"/>
    <w:rsid w:val="0025326F"/>
    <w:rsid w:val="002543BA"/>
    <w:rsid w:val="00264BCB"/>
    <w:rsid w:val="0027367C"/>
    <w:rsid w:val="00274103"/>
    <w:rsid w:val="00287395"/>
    <w:rsid w:val="002A349D"/>
    <w:rsid w:val="002A4816"/>
    <w:rsid w:val="002C5C45"/>
    <w:rsid w:val="002D667D"/>
    <w:rsid w:val="002E2724"/>
    <w:rsid w:val="00310A1E"/>
    <w:rsid w:val="00312C40"/>
    <w:rsid w:val="00332D2C"/>
    <w:rsid w:val="00334CD0"/>
    <w:rsid w:val="003443A3"/>
    <w:rsid w:val="003464E7"/>
    <w:rsid w:val="00370731"/>
    <w:rsid w:val="003A2781"/>
    <w:rsid w:val="003D5488"/>
    <w:rsid w:val="003F3CC7"/>
    <w:rsid w:val="00415C7C"/>
    <w:rsid w:val="00450405"/>
    <w:rsid w:val="00472438"/>
    <w:rsid w:val="00484F0C"/>
    <w:rsid w:val="00486B8E"/>
    <w:rsid w:val="004A4455"/>
    <w:rsid w:val="00501132"/>
    <w:rsid w:val="005015F7"/>
    <w:rsid w:val="00514E88"/>
    <w:rsid w:val="005259A2"/>
    <w:rsid w:val="00525E11"/>
    <w:rsid w:val="005273F1"/>
    <w:rsid w:val="00552625"/>
    <w:rsid w:val="005561F5"/>
    <w:rsid w:val="00560018"/>
    <w:rsid w:val="00591123"/>
    <w:rsid w:val="00591E09"/>
    <w:rsid w:val="005C5AE1"/>
    <w:rsid w:val="005C67CA"/>
    <w:rsid w:val="005C6E71"/>
    <w:rsid w:val="005C7A3C"/>
    <w:rsid w:val="005D334C"/>
    <w:rsid w:val="005F18D9"/>
    <w:rsid w:val="005F2711"/>
    <w:rsid w:val="00600F1B"/>
    <w:rsid w:val="00601013"/>
    <w:rsid w:val="00606CC3"/>
    <w:rsid w:val="00643008"/>
    <w:rsid w:val="00644A53"/>
    <w:rsid w:val="0065046B"/>
    <w:rsid w:val="00652BC2"/>
    <w:rsid w:val="006719FF"/>
    <w:rsid w:val="0068533F"/>
    <w:rsid w:val="006870DA"/>
    <w:rsid w:val="006C4BC1"/>
    <w:rsid w:val="006D2C86"/>
    <w:rsid w:val="006D2DBA"/>
    <w:rsid w:val="006D721B"/>
    <w:rsid w:val="006F562A"/>
    <w:rsid w:val="00707190"/>
    <w:rsid w:val="00731EE2"/>
    <w:rsid w:val="00740D6C"/>
    <w:rsid w:val="00743899"/>
    <w:rsid w:val="007515FD"/>
    <w:rsid w:val="007547F8"/>
    <w:rsid w:val="00770731"/>
    <w:rsid w:val="007718AF"/>
    <w:rsid w:val="00797C59"/>
    <w:rsid w:val="007A74E1"/>
    <w:rsid w:val="007B5766"/>
    <w:rsid w:val="007C3F0C"/>
    <w:rsid w:val="007F2410"/>
    <w:rsid w:val="007F3555"/>
    <w:rsid w:val="00831ACD"/>
    <w:rsid w:val="00844A0C"/>
    <w:rsid w:val="00845AE0"/>
    <w:rsid w:val="00850C02"/>
    <w:rsid w:val="00850CD6"/>
    <w:rsid w:val="00864C9B"/>
    <w:rsid w:val="00865157"/>
    <w:rsid w:val="0087056B"/>
    <w:rsid w:val="00871892"/>
    <w:rsid w:val="00891684"/>
    <w:rsid w:val="008C0B56"/>
    <w:rsid w:val="008E0E80"/>
    <w:rsid w:val="008E238F"/>
    <w:rsid w:val="008E347E"/>
    <w:rsid w:val="008E49F1"/>
    <w:rsid w:val="008F2438"/>
    <w:rsid w:val="00913E00"/>
    <w:rsid w:val="00913F62"/>
    <w:rsid w:val="00936F9B"/>
    <w:rsid w:val="00944030"/>
    <w:rsid w:val="009503BA"/>
    <w:rsid w:val="009568CC"/>
    <w:rsid w:val="0098257D"/>
    <w:rsid w:val="00983FC7"/>
    <w:rsid w:val="00987D19"/>
    <w:rsid w:val="00993AE5"/>
    <w:rsid w:val="009A1D45"/>
    <w:rsid w:val="009B77EA"/>
    <w:rsid w:val="009D7708"/>
    <w:rsid w:val="009E22E3"/>
    <w:rsid w:val="00A02881"/>
    <w:rsid w:val="00A051B0"/>
    <w:rsid w:val="00A264FE"/>
    <w:rsid w:val="00A508F4"/>
    <w:rsid w:val="00A529D4"/>
    <w:rsid w:val="00A60A9B"/>
    <w:rsid w:val="00A85642"/>
    <w:rsid w:val="00A95F7E"/>
    <w:rsid w:val="00AB4544"/>
    <w:rsid w:val="00AC13EB"/>
    <w:rsid w:val="00AC6814"/>
    <w:rsid w:val="00AD29BA"/>
    <w:rsid w:val="00AE6CC2"/>
    <w:rsid w:val="00B168E7"/>
    <w:rsid w:val="00B255DF"/>
    <w:rsid w:val="00B27329"/>
    <w:rsid w:val="00B5057A"/>
    <w:rsid w:val="00B67945"/>
    <w:rsid w:val="00B779A6"/>
    <w:rsid w:val="00B82355"/>
    <w:rsid w:val="00B878E3"/>
    <w:rsid w:val="00B92249"/>
    <w:rsid w:val="00B95E55"/>
    <w:rsid w:val="00B96533"/>
    <w:rsid w:val="00BB2040"/>
    <w:rsid w:val="00BD7590"/>
    <w:rsid w:val="00BF0EEA"/>
    <w:rsid w:val="00C034F0"/>
    <w:rsid w:val="00C17D5E"/>
    <w:rsid w:val="00C53114"/>
    <w:rsid w:val="00C57DD2"/>
    <w:rsid w:val="00C64831"/>
    <w:rsid w:val="00CA09C7"/>
    <w:rsid w:val="00CB3680"/>
    <w:rsid w:val="00CB3E45"/>
    <w:rsid w:val="00CC1FD0"/>
    <w:rsid w:val="00CC36C2"/>
    <w:rsid w:val="00CC6CF8"/>
    <w:rsid w:val="00CC7096"/>
    <w:rsid w:val="00CF6A43"/>
    <w:rsid w:val="00D35E82"/>
    <w:rsid w:val="00D4302B"/>
    <w:rsid w:val="00D443F1"/>
    <w:rsid w:val="00D44F0D"/>
    <w:rsid w:val="00D50B0C"/>
    <w:rsid w:val="00D51F84"/>
    <w:rsid w:val="00D80E13"/>
    <w:rsid w:val="00D82764"/>
    <w:rsid w:val="00DA1C97"/>
    <w:rsid w:val="00DC73F9"/>
    <w:rsid w:val="00DD6013"/>
    <w:rsid w:val="00DF6324"/>
    <w:rsid w:val="00DF6A92"/>
    <w:rsid w:val="00E02A52"/>
    <w:rsid w:val="00E1006A"/>
    <w:rsid w:val="00E11875"/>
    <w:rsid w:val="00E200E8"/>
    <w:rsid w:val="00E265FD"/>
    <w:rsid w:val="00E428EF"/>
    <w:rsid w:val="00E52009"/>
    <w:rsid w:val="00E53A0C"/>
    <w:rsid w:val="00E643D3"/>
    <w:rsid w:val="00E71C3F"/>
    <w:rsid w:val="00E82346"/>
    <w:rsid w:val="00E86B07"/>
    <w:rsid w:val="00E91430"/>
    <w:rsid w:val="00EB6E46"/>
    <w:rsid w:val="00EC7D75"/>
    <w:rsid w:val="00EF2A48"/>
    <w:rsid w:val="00F03F26"/>
    <w:rsid w:val="00F049F7"/>
    <w:rsid w:val="00F05E79"/>
    <w:rsid w:val="00F11363"/>
    <w:rsid w:val="00F15A10"/>
    <w:rsid w:val="00F178F7"/>
    <w:rsid w:val="00F312EF"/>
    <w:rsid w:val="00F313D0"/>
    <w:rsid w:val="00F317B3"/>
    <w:rsid w:val="00F3287F"/>
    <w:rsid w:val="00F8100C"/>
    <w:rsid w:val="00F832AD"/>
    <w:rsid w:val="00F8410E"/>
    <w:rsid w:val="00F925FE"/>
    <w:rsid w:val="00FA3A9E"/>
    <w:rsid w:val="00FB7116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E80"/>
  </w:style>
  <w:style w:type="paragraph" w:styleId="a5">
    <w:name w:val="footer"/>
    <w:basedOn w:val="a"/>
    <w:link w:val="a6"/>
    <w:uiPriority w:val="99"/>
    <w:unhideWhenUsed/>
    <w:rsid w:val="008E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E80"/>
  </w:style>
  <w:style w:type="table" w:styleId="a7">
    <w:name w:val="Table Grid"/>
    <w:basedOn w:val="a1"/>
    <w:uiPriority w:val="59"/>
    <w:rsid w:val="00E52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0B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B61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18D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F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5C5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C5AE1"/>
    <w:rPr>
      <w:rFonts w:ascii="Calibri" w:eastAsia="Times New Roman" w:hAnsi="Calibri" w:cs="Times New Roman"/>
    </w:rPr>
  </w:style>
  <w:style w:type="paragraph" w:styleId="ae">
    <w:name w:val="caption"/>
    <w:basedOn w:val="a"/>
    <w:next w:val="a"/>
    <w:uiPriority w:val="35"/>
    <w:unhideWhenUsed/>
    <w:qFormat/>
    <w:rsid w:val="00B5057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9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5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019000858970651E-2"/>
          <c:y val="0.1395897733176118"/>
          <c:w val="0.4740318221020004"/>
          <c:h val="0.73366880687862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игровые навыки 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B88-400F-A93E-5CB4821403D4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B88-400F-A93E-5CB4821403D4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36B-41EC-A5B6-5B825E1C36EA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36B-41EC-A5B6-5B825E1C36E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88-400F-A93E-5CB4821403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0.4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88-400F-A93E-5CB482140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игровые навыки на заключительном этапе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64-42F0-86B6-F8646345191B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64-42F0-86B6-F8646345191B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64-42F0-86B6-F8646345191B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64-42F0-86B6-F864634519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8-423B-9777-CA4749931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6C28-38BE-417A-9671-7D40F87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2009-12-11T20:45:00Z</dcterms:created>
  <dcterms:modified xsi:type="dcterms:W3CDTF">2023-04-10T15:48:00Z</dcterms:modified>
</cp:coreProperties>
</file>