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C3" w:rsidRPr="009000D7" w:rsidRDefault="00DF60C3" w:rsidP="00DF60C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00D7">
        <w:rPr>
          <w:rFonts w:ascii="Times New Roman" w:eastAsia="Times New Roman" w:hAnsi="Times New Roman" w:cs="Times New Roman"/>
          <w:sz w:val="28"/>
          <w:szCs w:val="28"/>
        </w:rPr>
        <w:t>Государственное  бюджет</w:t>
      </w:r>
      <w:r>
        <w:rPr>
          <w:rFonts w:ascii="Times New Roman" w:eastAsia="Times New Roman" w:hAnsi="Times New Roman" w:cs="Times New Roman"/>
          <w:sz w:val="28"/>
          <w:szCs w:val="28"/>
        </w:rPr>
        <w:t>ное  учреждение для детей-сирот</w:t>
      </w:r>
      <w:r w:rsidRPr="009000D7">
        <w:rPr>
          <w:rFonts w:ascii="Times New Roman" w:eastAsia="Times New Roman" w:hAnsi="Times New Roman" w:cs="Times New Roman"/>
          <w:sz w:val="28"/>
          <w:szCs w:val="28"/>
        </w:rPr>
        <w:t xml:space="preserve"> и детей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00D7">
        <w:rPr>
          <w:rFonts w:ascii="Times New Roman" w:eastAsia="Times New Roman" w:hAnsi="Times New Roman" w:cs="Times New Roman"/>
          <w:sz w:val="28"/>
          <w:szCs w:val="28"/>
        </w:rPr>
        <w:t xml:space="preserve"> оставшихся без попечения родителей, «</w:t>
      </w:r>
      <w:proofErr w:type="spellStart"/>
      <w:r w:rsidRPr="009000D7">
        <w:rPr>
          <w:rFonts w:ascii="Times New Roman" w:eastAsia="Times New Roman" w:hAnsi="Times New Roman" w:cs="Times New Roman"/>
          <w:sz w:val="28"/>
          <w:szCs w:val="28"/>
        </w:rPr>
        <w:t>Старооскольский</w:t>
      </w:r>
      <w:proofErr w:type="spellEnd"/>
      <w:r w:rsidRPr="009000D7">
        <w:rPr>
          <w:rFonts w:ascii="Times New Roman" w:eastAsia="Times New Roman" w:hAnsi="Times New Roman" w:cs="Times New Roman"/>
          <w:sz w:val="28"/>
          <w:szCs w:val="28"/>
        </w:rPr>
        <w:t xml:space="preserve">  центр развития и социализации детей физкультурно-спортивной направленности «Старт»</w:t>
      </w:r>
    </w:p>
    <w:p w:rsidR="00DF60C3" w:rsidRPr="009000D7" w:rsidRDefault="00DF60C3" w:rsidP="00DF60C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60C3" w:rsidRPr="009000D7" w:rsidRDefault="00DF60C3" w:rsidP="00DF6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0C3" w:rsidRPr="009000D7" w:rsidRDefault="00DF60C3" w:rsidP="00DF6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0C3" w:rsidRPr="009000D7" w:rsidRDefault="00DF60C3" w:rsidP="00DF6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0C3" w:rsidRPr="009000D7" w:rsidRDefault="00DF60C3" w:rsidP="00DF6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0C3" w:rsidRPr="009000D7" w:rsidRDefault="00DF60C3" w:rsidP="00DF6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0C3" w:rsidRPr="009000D7" w:rsidRDefault="00DF60C3" w:rsidP="00DF6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0C3" w:rsidRPr="009000D7" w:rsidRDefault="00DF60C3" w:rsidP="00DF6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0C3" w:rsidRPr="009000D7" w:rsidRDefault="00DF60C3" w:rsidP="00DF6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0C3" w:rsidRPr="0086694C" w:rsidRDefault="00DF60C3" w:rsidP="00DF6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0D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F60C3" w:rsidRPr="0086694C" w:rsidRDefault="00DF60C3" w:rsidP="00DF60C3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6694C">
        <w:rPr>
          <w:rFonts w:ascii="var(--bs-font-sans-serif)" w:hAnsi="var(--bs-font-sans-serif)"/>
          <w:b/>
          <w:color w:val="212529"/>
          <w:sz w:val="28"/>
          <w:szCs w:val="28"/>
        </w:rPr>
        <w:t>Воспитание у детей-сирот и детей, оставшихся без попечения родителей сознательного отказа от вредных привычек</w:t>
      </w:r>
    </w:p>
    <w:p w:rsidR="00DF60C3" w:rsidRPr="0086694C" w:rsidRDefault="00DF60C3" w:rsidP="00DF6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60C3" w:rsidRPr="0086694C" w:rsidRDefault="00DF60C3" w:rsidP="00DF6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60C3" w:rsidRPr="009000D7" w:rsidRDefault="00DF60C3" w:rsidP="00DF6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0C3" w:rsidRDefault="00DF60C3" w:rsidP="00DF6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Автор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F60C3" w:rsidRDefault="00DF60C3" w:rsidP="00DF60C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Шевченко Г.В., социальный педагог</w:t>
      </w:r>
    </w:p>
    <w:p w:rsidR="00DF60C3" w:rsidRPr="009000D7" w:rsidRDefault="00DF60C3" w:rsidP="00DF6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00D7">
        <w:rPr>
          <w:rFonts w:ascii="Times New Roman" w:eastAsia="Times New Roman" w:hAnsi="Times New Roman" w:cs="Times New Roman"/>
          <w:sz w:val="28"/>
          <w:szCs w:val="28"/>
        </w:rPr>
        <w:t xml:space="preserve"> ГБУ «</w:t>
      </w:r>
      <w:proofErr w:type="spellStart"/>
      <w:r w:rsidRPr="009000D7">
        <w:rPr>
          <w:rFonts w:ascii="Times New Roman" w:eastAsia="Times New Roman" w:hAnsi="Times New Roman" w:cs="Times New Roman"/>
          <w:sz w:val="28"/>
          <w:szCs w:val="28"/>
        </w:rPr>
        <w:t>Старооскольский</w:t>
      </w:r>
      <w:proofErr w:type="spellEnd"/>
      <w:r w:rsidRPr="009000D7">
        <w:rPr>
          <w:rFonts w:ascii="Times New Roman" w:eastAsia="Times New Roman" w:hAnsi="Times New Roman" w:cs="Times New Roman"/>
          <w:sz w:val="28"/>
          <w:szCs w:val="28"/>
        </w:rPr>
        <w:t xml:space="preserve"> центр развития </w:t>
      </w:r>
    </w:p>
    <w:p w:rsidR="00DF60C3" w:rsidRPr="009000D7" w:rsidRDefault="00DF60C3" w:rsidP="00DF60C3">
      <w:pPr>
        <w:spacing w:after="0" w:line="240" w:lineRule="auto"/>
        <w:ind w:left="40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00D7">
        <w:rPr>
          <w:rFonts w:ascii="Times New Roman" w:eastAsia="Times New Roman" w:hAnsi="Times New Roman" w:cs="Times New Roman"/>
          <w:sz w:val="28"/>
          <w:szCs w:val="28"/>
        </w:rPr>
        <w:t xml:space="preserve">и социализации детей </w:t>
      </w:r>
    </w:p>
    <w:p w:rsidR="00DF60C3" w:rsidRPr="009000D7" w:rsidRDefault="00DF60C3" w:rsidP="00DF60C3">
      <w:pPr>
        <w:spacing w:after="0" w:line="240" w:lineRule="auto"/>
        <w:ind w:left="40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00D7">
        <w:rPr>
          <w:rFonts w:ascii="Times New Roman" w:eastAsia="Times New Roman" w:hAnsi="Times New Roman" w:cs="Times New Roman"/>
          <w:sz w:val="28"/>
          <w:szCs w:val="28"/>
        </w:rPr>
        <w:t xml:space="preserve">физкультурно-спортивной </w:t>
      </w:r>
    </w:p>
    <w:p w:rsidR="00DF60C3" w:rsidRPr="009000D7" w:rsidRDefault="00DF60C3" w:rsidP="00DF60C3">
      <w:pPr>
        <w:spacing w:after="0" w:line="240" w:lineRule="auto"/>
        <w:ind w:left="40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00D7">
        <w:rPr>
          <w:rFonts w:ascii="Times New Roman" w:eastAsia="Times New Roman" w:hAnsi="Times New Roman" w:cs="Times New Roman"/>
          <w:sz w:val="28"/>
          <w:szCs w:val="28"/>
        </w:rPr>
        <w:t>направленности» «Старт»</w:t>
      </w:r>
    </w:p>
    <w:p w:rsidR="00DF60C3" w:rsidRPr="009000D7" w:rsidRDefault="00DF60C3" w:rsidP="00DF6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0C3" w:rsidRPr="009000D7" w:rsidRDefault="00DF60C3" w:rsidP="00DF6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0C3" w:rsidRPr="009000D7" w:rsidRDefault="00DF60C3" w:rsidP="00DF6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0C3" w:rsidRPr="009000D7" w:rsidRDefault="00DF60C3" w:rsidP="00DF6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0C3" w:rsidRPr="009000D7" w:rsidRDefault="00DF60C3" w:rsidP="00DF6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0C3" w:rsidRDefault="00DF60C3" w:rsidP="00DF6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0C3" w:rsidRDefault="00DF60C3" w:rsidP="00DF6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0C3" w:rsidRDefault="00DF60C3" w:rsidP="00DF6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0C3" w:rsidRDefault="00DF60C3" w:rsidP="00DF6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0C3" w:rsidRDefault="00DF60C3" w:rsidP="00DF6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0C3" w:rsidRDefault="00DF60C3" w:rsidP="00DF6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0C3" w:rsidRPr="009000D7" w:rsidRDefault="00DF60C3" w:rsidP="00DF6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0C3" w:rsidRDefault="00DF60C3" w:rsidP="00DF6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027" w:rsidRDefault="00747027" w:rsidP="00DF6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027" w:rsidRPr="009000D7" w:rsidRDefault="00747027" w:rsidP="00DF6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0C3" w:rsidRPr="009000D7" w:rsidRDefault="00DF60C3" w:rsidP="00DF6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0C3" w:rsidRPr="009000D7" w:rsidRDefault="00DF60C3" w:rsidP="00DF6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0C3" w:rsidRDefault="00DF60C3" w:rsidP="00DF60C3">
      <w:pPr>
        <w:tabs>
          <w:tab w:val="center" w:pos="609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Старый Оскол, 2022</w:t>
      </w:r>
    </w:p>
    <w:p w:rsidR="00DF60C3" w:rsidRDefault="00DF60C3" w:rsidP="00DF60C3">
      <w:pPr>
        <w:tabs>
          <w:tab w:val="center" w:pos="609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F60C3" w:rsidRPr="009000D7" w:rsidRDefault="00DF60C3" w:rsidP="00DF60C3">
      <w:pPr>
        <w:tabs>
          <w:tab w:val="center" w:pos="60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0C3" w:rsidRDefault="00DF60C3" w:rsidP="00DF60C3">
      <w:pPr>
        <w:jc w:val="both"/>
      </w:pPr>
    </w:p>
    <w:p w:rsidR="00DF60C3" w:rsidRPr="00216056" w:rsidRDefault="00DF60C3" w:rsidP="00DF60C3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528" w:lineRule="atLeast"/>
        <w:ind w:left="150" w:right="150"/>
        <w:rPr>
          <w:rFonts w:ascii="var(--bs-font-sans-serif)" w:hAnsi="var(--bs-font-sans-serif)"/>
          <w:color w:val="212529"/>
          <w:sz w:val="28"/>
          <w:szCs w:val="28"/>
        </w:rPr>
      </w:pPr>
      <w:r w:rsidRPr="00216056">
        <w:rPr>
          <w:sz w:val="28"/>
          <w:szCs w:val="28"/>
        </w:rPr>
        <w:t>Тема: «</w:t>
      </w:r>
      <w:r>
        <w:rPr>
          <w:rFonts w:ascii="var(--bs-font-sans-serif)" w:hAnsi="var(--bs-font-sans-serif)"/>
          <w:color w:val="212529"/>
          <w:sz w:val="28"/>
          <w:szCs w:val="28"/>
        </w:rPr>
        <w:t>Воспитание у детей-</w:t>
      </w:r>
      <w:r w:rsidRPr="00216056">
        <w:rPr>
          <w:rFonts w:ascii="var(--bs-font-sans-serif)" w:hAnsi="var(--bs-font-sans-serif)"/>
          <w:color w:val="212529"/>
          <w:sz w:val="28"/>
          <w:szCs w:val="28"/>
        </w:rPr>
        <w:t>сирот и детей</w:t>
      </w:r>
      <w:r>
        <w:rPr>
          <w:rFonts w:ascii="var(--bs-font-sans-serif)" w:hAnsi="var(--bs-font-sans-serif)"/>
          <w:color w:val="212529"/>
          <w:sz w:val="28"/>
          <w:szCs w:val="28"/>
        </w:rPr>
        <w:t>,</w:t>
      </w:r>
      <w:r w:rsidRPr="00216056">
        <w:rPr>
          <w:rFonts w:ascii="var(--bs-font-sans-serif)" w:hAnsi="var(--bs-font-sans-serif)"/>
          <w:color w:val="212529"/>
          <w:sz w:val="28"/>
          <w:szCs w:val="28"/>
        </w:rPr>
        <w:t xml:space="preserve"> оставшихся без попечения родителей сознательного отказ</w:t>
      </w:r>
      <w:r>
        <w:rPr>
          <w:rFonts w:ascii="var(--bs-font-sans-serif)" w:hAnsi="var(--bs-font-sans-serif)"/>
          <w:color w:val="212529"/>
          <w:sz w:val="28"/>
          <w:szCs w:val="28"/>
        </w:rPr>
        <w:t>а</w:t>
      </w:r>
      <w:r w:rsidRPr="00216056">
        <w:rPr>
          <w:rFonts w:ascii="var(--bs-font-sans-serif)" w:hAnsi="var(--bs-font-sans-serif)"/>
          <w:color w:val="212529"/>
          <w:sz w:val="28"/>
          <w:szCs w:val="28"/>
        </w:rPr>
        <w:t xml:space="preserve"> от вредных привычек</w:t>
      </w:r>
      <w:r w:rsidRPr="00700A4D">
        <w:rPr>
          <w:sz w:val="28"/>
          <w:szCs w:val="28"/>
        </w:rPr>
        <w:t>»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0C3" w:rsidRPr="00700A4D" w:rsidRDefault="00DF60C3" w:rsidP="00DF6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bCs/>
          <w:sz w:val="28"/>
          <w:szCs w:val="28"/>
        </w:rPr>
        <w:t xml:space="preserve">Начиная работать над этой проблемой, </w:t>
      </w:r>
      <w:r>
        <w:rPr>
          <w:rFonts w:ascii="Times New Roman" w:hAnsi="Times New Roman"/>
          <w:bCs/>
          <w:sz w:val="28"/>
          <w:szCs w:val="28"/>
        </w:rPr>
        <w:t xml:space="preserve">нами </w:t>
      </w:r>
      <w:r w:rsidRPr="00700A4D">
        <w:rPr>
          <w:rFonts w:ascii="Times New Roman" w:hAnsi="Times New Roman" w:cs="Times New Roman"/>
          <w:bCs/>
          <w:sz w:val="28"/>
          <w:szCs w:val="28"/>
        </w:rPr>
        <w:t xml:space="preserve">была проведена начальная диагностика знаний воспитанников о вредных привычках и влияния их на здоровье. </w:t>
      </w:r>
      <w:r w:rsidRPr="00700A4D">
        <w:rPr>
          <w:rFonts w:ascii="Times New Roman" w:hAnsi="Times New Roman" w:cs="Times New Roman"/>
          <w:sz w:val="28"/>
          <w:szCs w:val="28"/>
        </w:rPr>
        <w:t xml:space="preserve">Отвечая на вопросы диагностики, дети смогли дать полные ответы на  поставленные вопросы о вредных привычках, личной гигиене. Затруднения испытывали при объяснении о последствиях </w:t>
      </w:r>
      <w:proofErr w:type="spellStart"/>
      <w:r w:rsidRPr="00700A4D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700A4D">
        <w:rPr>
          <w:rFonts w:ascii="Times New Roman" w:hAnsi="Times New Roman" w:cs="Times New Roman"/>
          <w:sz w:val="28"/>
          <w:szCs w:val="28"/>
        </w:rPr>
        <w:t xml:space="preserve">, употребления алкоголя, </w:t>
      </w:r>
      <w:proofErr w:type="spellStart"/>
      <w:r w:rsidRPr="00700A4D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700A4D">
        <w:rPr>
          <w:rFonts w:ascii="Times New Roman" w:hAnsi="Times New Roman" w:cs="Times New Roman"/>
          <w:sz w:val="28"/>
          <w:szCs w:val="28"/>
        </w:rPr>
        <w:t xml:space="preserve"> и наркотических веществ.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A4D">
        <w:rPr>
          <w:rFonts w:ascii="Times New Roman" w:hAnsi="Times New Roman" w:cs="Times New Roman"/>
          <w:bCs/>
          <w:sz w:val="28"/>
          <w:szCs w:val="28"/>
        </w:rPr>
        <w:t xml:space="preserve">     Результаты анкетирования показали, что </w:t>
      </w:r>
      <w:r w:rsidRPr="00700A4D">
        <w:rPr>
          <w:rFonts w:ascii="Times New Roman" w:hAnsi="Times New Roman" w:cs="Times New Roman"/>
          <w:sz w:val="28"/>
          <w:szCs w:val="28"/>
        </w:rPr>
        <w:t xml:space="preserve">о последствиях </w:t>
      </w:r>
      <w:proofErr w:type="spellStart"/>
      <w:r w:rsidRPr="00700A4D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700A4D">
        <w:rPr>
          <w:rFonts w:ascii="Times New Roman" w:hAnsi="Times New Roman" w:cs="Times New Roman"/>
          <w:sz w:val="28"/>
          <w:szCs w:val="28"/>
        </w:rPr>
        <w:t xml:space="preserve">, употребления алкоголя, </w:t>
      </w:r>
      <w:proofErr w:type="spellStart"/>
      <w:r w:rsidRPr="00700A4D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700A4D">
        <w:rPr>
          <w:rFonts w:ascii="Times New Roman" w:hAnsi="Times New Roman" w:cs="Times New Roman"/>
          <w:sz w:val="28"/>
          <w:szCs w:val="28"/>
        </w:rPr>
        <w:t xml:space="preserve"> и наркотических веществ </w:t>
      </w:r>
      <w:r w:rsidRPr="00700A4D">
        <w:rPr>
          <w:rFonts w:ascii="Times New Roman" w:hAnsi="Times New Roman" w:cs="Times New Roman"/>
          <w:bCs/>
          <w:sz w:val="28"/>
          <w:szCs w:val="28"/>
        </w:rPr>
        <w:t>83% подростков даже не задумываются. Проведённые диагностические исследования подтвердили необходимость формирования умений и навыков преодоления вредных привычек у воспитанников учреждения. В связи с этим необходимо создание активной среды, в которой воспитание ребёнка происходит не за счёт ресурсов его здоровья, а вследствие специально организованной системы развития внутреннего потенциала.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A4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>
        <w:rPr>
          <w:rFonts w:ascii="Times New Roman" w:hAnsi="Times New Roman"/>
          <w:sz w:val="28"/>
          <w:szCs w:val="28"/>
        </w:rPr>
        <w:t xml:space="preserve">сознательного отказа от </w:t>
      </w:r>
      <w:r w:rsidRPr="00700A4D">
        <w:rPr>
          <w:rFonts w:ascii="Times New Roman" w:hAnsi="Times New Roman" w:cs="Times New Roman"/>
          <w:sz w:val="28"/>
          <w:szCs w:val="28"/>
        </w:rPr>
        <w:t>вредных привычек у воспитанников, развитие стойких позитивных интересов, пропаганда здорового образа жизни.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A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>Установить доверительное общение воспитанников с социальным педагогом.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>Формировать поведение препятствующее появлению вредных привычек.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>Развивать навыки самоконтроля, навыки организации свободного времени через формирование привычки к труду, учёбе, досугу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 xml:space="preserve">Привлекать к </w:t>
      </w:r>
      <w:proofErr w:type="spellStart"/>
      <w:r w:rsidRPr="00700A4D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700A4D">
        <w:rPr>
          <w:rFonts w:ascii="Times New Roman" w:hAnsi="Times New Roman" w:cs="Times New Roman"/>
          <w:sz w:val="28"/>
          <w:szCs w:val="28"/>
        </w:rPr>
        <w:t xml:space="preserve"> деятельности, общественным мероприятиям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механизмах функционирования человеческого организма. 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0A4D">
        <w:rPr>
          <w:rFonts w:ascii="Times New Roman" w:hAnsi="Times New Roman" w:cs="Times New Roman"/>
          <w:sz w:val="28"/>
          <w:szCs w:val="28"/>
        </w:rPr>
        <w:t>Формировать представление о негативном влиянии вредных привычек на тело человека и мозг человека.</w:t>
      </w:r>
    </w:p>
    <w:p w:rsidR="00DF60C3" w:rsidRPr="00700A4D" w:rsidRDefault="00DF60C3" w:rsidP="00DF60C3">
      <w:pPr>
        <w:widowControl w:val="0"/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b/>
          <w:sz w:val="28"/>
          <w:szCs w:val="28"/>
          <w:u w:val="single"/>
        </w:rPr>
        <w:t>Этапы работы</w:t>
      </w:r>
    </w:p>
    <w:p w:rsidR="00DF60C3" w:rsidRPr="00700A4D" w:rsidRDefault="00DF60C3" w:rsidP="00DF60C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  <w:u w:val="single"/>
        </w:rPr>
        <w:t>1 этап  аналитико-диагностический.</w:t>
      </w:r>
      <w:r w:rsidRPr="00700A4D">
        <w:rPr>
          <w:rFonts w:ascii="Times New Roman" w:hAnsi="Times New Roman" w:cs="Times New Roman"/>
          <w:sz w:val="28"/>
          <w:szCs w:val="28"/>
        </w:rPr>
        <w:t xml:space="preserve"> Проводился анализ литературы,</w:t>
      </w:r>
    </w:p>
    <w:p w:rsidR="00DF60C3" w:rsidRPr="00700A4D" w:rsidRDefault="00DF60C3" w:rsidP="00DF60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 xml:space="preserve">сбор информации по проблеме, диагностика </w:t>
      </w:r>
      <w:r>
        <w:rPr>
          <w:rFonts w:ascii="Times New Roman" w:hAnsi="Times New Roman"/>
          <w:sz w:val="28"/>
          <w:szCs w:val="28"/>
        </w:rPr>
        <w:t>2020</w:t>
      </w:r>
      <w:r w:rsidRPr="00700A4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F60C3" w:rsidRPr="00700A4D" w:rsidRDefault="00DF60C3" w:rsidP="00DF60C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  <w:u w:val="single"/>
        </w:rPr>
        <w:t>2 этап практический.</w:t>
      </w:r>
      <w:r w:rsidRPr="00700A4D">
        <w:rPr>
          <w:rFonts w:ascii="Times New Roman" w:hAnsi="Times New Roman" w:cs="Times New Roman"/>
          <w:sz w:val="28"/>
          <w:szCs w:val="28"/>
        </w:rPr>
        <w:t xml:space="preserve"> В единой системе проводились практические занятия, индивидуальная работа по формированию у воспитанников  </w:t>
      </w:r>
      <w:r w:rsidRPr="00700A4D">
        <w:rPr>
          <w:rFonts w:ascii="Times New Roman" w:hAnsi="Times New Roman" w:cs="Times New Roman"/>
          <w:bCs/>
          <w:sz w:val="28"/>
          <w:szCs w:val="28"/>
        </w:rPr>
        <w:t xml:space="preserve">умений </w:t>
      </w:r>
      <w:r w:rsidRPr="00700A4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 навыков преодоления вредных привычек 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700A4D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700A4D">
        <w:rPr>
          <w:rFonts w:ascii="Times New Roman" w:hAnsi="Times New Roman" w:cs="Times New Roman"/>
          <w:sz w:val="28"/>
          <w:szCs w:val="28"/>
        </w:rPr>
        <w:t>учебный год.</w:t>
      </w:r>
    </w:p>
    <w:p w:rsidR="00DF60C3" w:rsidRDefault="00DF60C3" w:rsidP="00DF60C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F60C3" w:rsidRPr="00700A4D" w:rsidRDefault="00DF60C3" w:rsidP="00DF60C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0A4D">
        <w:rPr>
          <w:rFonts w:ascii="Times New Roman" w:hAnsi="Times New Roman" w:cs="Times New Roman"/>
          <w:sz w:val="28"/>
          <w:szCs w:val="28"/>
          <w:u w:val="single"/>
        </w:rPr>
        <w:t xml:space="preserve">3 этап </w:t>
      </w:r>
      <w:proofErr w:type="spellStart"/>
      <w:r w:rsidRPr="00700A4D">
        <w:rPr>
          <w:rFonts w:ascii="Times New Roman" w:hAnsi="Times New Roman" w:cs="Times New Roman"/>
          <w:sz w:val="28"/>
          <w:szCs w:val="28"/>
          <w:u w:val="single"/>
        </w:rPr>
        <w:t>аналитико</w:t>
      </w:r>
      <w:proofErr w:type="spellEnd"/>
      <w:r w:rsidRPr="00700A4D">
        <w:rPr>
          <w:rFonts w:ascii="Times New Roman" w:hAnsi="Times New Roman" w:cs="Times New Roman"/>
          <w:sz w:val="28"/>
          <w:szCs w:val="28"/>
          <w:u w:val="single"/>
        </w:rPr>
        <w:t xml:space="preserve"> – обобщающий.</w:t>
      </w:r>
      <w:r w:rsidRPr="00700A4D">
        <w:rPr>
          <w:rFonts w:ascii="Times New Roman" w:hAnsi="Times New Roman" w:cs="Times New Roman"/>
          <w:sz w:val="28"/>
          <w:szCs w:val="28"/>
        </w:rPr>
        <w:t xml:space="preserve"> Подводился итог работы по проблеме, обобщался о</w:t>
      </w:r>
      <w:r>
        <w:rPr>
          <w:rFonts w:ascii="Times New Roman" w:hAnsi="Times New Roman"/>
          <w:sz w:val="28"/>
          <w:szCs w:val="28"/>
        </w:rPr>
        <w:t>пыт  2021</w:t>
      </w:r>
      <w:r w:rsidRPr="00700A4D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22</w:t>
      </w:r>
      <w:r w:rsidRPr="00700A4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b/>
          <w:sz w:val="28"/>
          <w:szCs w:val="28"/>
        </w:rPr>
        <w:t>Сущность опыта заключается</w:t>
      </w:r>
      <w:r w:rsidRPr="00700A4D">
        <w:rPr>
          <w:rFonts w:ascii="Times New Roman" w:hAnsi="Times New Roman" w:cs="Times New Roman"/>
          <w:sz w:val="28"/>
          <w:szCs w:val="28"/>
        </w:rPr>
        <w:t xml:space="preserve"> в создании положительной мотивации для  физического, нравственного совершенствования и социальной адаптации личности каждого воспитанника, через формирование убеждения возможности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отказа от </w:t>
      </w:r>
      <w:r w:rsidRPr="00700A4D">
        <w:rPr>
          <w:rFonts w:ascii="Times New Roman" w:hAnsi="Times New Roman" w:cs="Times New Roman"/>
          <w:bCs/>
          <w:color w:val="000000"/>
          <w:sz w:val="28"/>
          <w:szCs w:val="28"/>
        </w:rPr>
        <w:t>вредных привычек</w:t>
      </w:r>
      <w:r w:rsidRPr="00700A4D">
        <w:rPr>
          <w:rFonts w:ascii="Times New Roman" w:hAnsi="Times New Roman" w:cs="Times New Roman"/>
          <w:sz w:val="28"/>
          <w:szCs w:val="28"/>
        </w:rPr>
        <w:t>.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700A4D">
        <w:rPr>
          <w:rFonts w:ascii="Times New Roman" w:hAnsi="Times New Roman" w:cs="Times New Roman"/>
          <w:sz w:val="28"/>
          <w:szCs w:val="28"/>
        </w:rPr>
        <w:t>: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 xml:space="preserve">Позитивные изменения во взглядах и увлечениях детей. 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 xml:space="preserve">Приобретение представлений, необходимых для сохранения и поддержания здоровья, противодействия возможному негативному влиянию сверстников. 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 xml:space="preserve">Активное участие в общественно - </w:t>
      </w:r>
      <w:proofErr w:type="spellStart"/>
      <w:r w:rsidRPr="00700A4D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700A4D">
        <w:rPr>
          <w:rFonts w:ascii="Times New Roman" w:hAnsi="Times New Roman" w:cs="Times New Roman"/>
          <w:sz w:val="28"/>
          <w:szCs w:val="28"/>
        </w:rPr>
        <w:t xml:space="preserve"> деятельности 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>Снижение или отсутствие количества вредных привычек у воспитанников.</w:t>
      </w:r>
    </w:p>
    <w:p w:rsidR="00DF60C3" w:rsidRPr="00700A4D" w:rsidRDefault="00DF60C3" w:rsidP="00DF60C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60C3" w:rsidRPr="00700A4D" w:rsidRDefault="00DF60C3" w:rsidP="00DF60C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0A4D"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Теоретическая база и технология опыта</w:t>
      </w:r>
    </w:p>
    <w:p w:rsidR="00DF60C3" w:rsidRPr="00700A4D" w:rsidRDefault="00DF60C3" w:rsidP="00DF60C3">
      <w:pPr>
        <w:spacing w:after="0"/>
        <w:ind w:left="-360" w:right="3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>Анализ литературы по проблеме исследования показывает, что профилактика вредных привычек всегда привлекала внимание общества и педагогической науки. Свой вклад в ее разработку и педагогическое решение внесли выдающиеся отечественные педагоги К.Д.Ушинский, А.С.Макаренко, В.А.Сухомлинский.</w:t>
      </w:r>
    </w:p>
    <w:p w:rsidR="00DF60C3" w:rsidRPr="00700A4D" w:rsidRDefault="00DF60C3" w:rsidP="00DF60C3">
      <w:pPr>
        <w:spacing w:after="0"/>
        <w:ind w:left="-360" w:right="3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>Различные аспекты формирования негативного отношения к вредным привычкам рассматриваются в исследованиях Л.А.Богданович, А.Г.Хрипковой, А.Н.Якушева и других.</w:t>
      </w:r>
    </w:p>
    <w:p w:rsidR="00DF60C3" w:rsidRPr="00700A4D" w:rsidRDefault="00DF60C3" w:rsidP="00DF60C3">
      <w:pPr>
        <w:spacing w:after="0"/>
        <w:ind w:left="-360" w:right="3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 xml:space="preserve">Программы по профилактике вредных привычек разработали: В.А.Ласточкин, Е.С.Скворцова, Л.Х.Казаков, </w:t>
      </w:r>
      <w:proofErr w:type="spellStart"/>
      <w:r w:rsidRPr="00700A4D">
        <w:rPr>
          <w:rFonts w:ascii="Times New Roman" w:hAnsi="Times New Roman" w:cs="Times New Roman"/>
          <w:sz w:val="28"/>
          <w:szCs w:val="28"/>
        </w:rPr>
        <w:t>Г.Н.Градусова</w:t>
      </w:r>
      <w:proofErr w:type="spellEnd"/>
      <w:r w:rsidRPr="00700A4D">
        <w:rPr>
          <w:rFonts w:ascii="Times New Roman" w:hAnsi="Times New Roman" w:cs="Times New Roman"/>
          <w:sz w:val="28"/>
          <w:szCs w:val="28"/>
        </w:rPr>
        <w:t>, А.Н.Якушев и другие.</w:t>
      </w:r>
    </w:p>
    <w:p w:rsidR="00DF60C3" w:rsidRPr="00700A4D" w:rsidRDefault="00DF60C3" w:rsidP="00DF60C3">
      <w:pPr>
        <w:spacing w:after="0"/>
        <w:ind w:left="-360" w:right="3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b/>
          <w:i/>
          <w:sz w:val="28"/>
          <w:szCs w:val="28"/>
        </w:rPr>
        <w:t>Профилактика вредных привычек как педагогическая проблема</w:t>
      </w:r>
    </w:p>
    <w:p w:rsidR="00DF60C3" w:rsidRPr="00700A4D" w:rsidRDefault="00DF60C3" w:rsidP="00DF60C3">
      <w:pPr>
        <w:spacing w:after="0"/>
        <w:ind w:left="-360" w:right="3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 xml:space="preserve">В последнее время все чаще говорят и пишут об образе жизни человека. Все более ясно становится его социальная обусловленность. Об этом прекрасно сказал великий физиолог И.М.Сеченов: «Организм без внешней среды, поддерживающей его существование, невозможен, поэтому в научное определение организма должна входить и среда, влияющая на него». </w:t>
      </w:r>
    </w:p>
    <w:p w:rsidR="00DF60C3" w:rsidRPr="00700A4D" w:rsidRDefault="00DF60C3" w:rsidP="00DF60C3">
      <w:pPr>
        <w:spacing w:after="0"/>
        <w:ind w:left="-360" w:right="3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 xml:space="preserve">Отечественные исследователи А.Д.Степанов и </w:t>
      </w:r>
      <w:proofErr w:type="spellStart"/>
      <w:r w:rsidRPr="00700A4D">
        <w:rPr>
          <w:rFonts w:ascii="Times New Roman" w:hAnsi="Times New Roman" w:cs="Times New Roman"/>
          <w:sz w:val="28"/>
          <w:szCs w:val="28"/>
        </w:rPr>
        <w:t>Д.А.Изуткин</w:t>
      </w:r>
      <w:proofErr w:type="spellEnd"/>
      <w:r w:rsidRPr="00700A4D">
        <w:rPr>
          <w:rFonts w:ascii="Times New Roman" w:hAnsi="Times New Roman" w:cs="Times New Roman"/>
          <w:sz w:val="28"/>
          <w:szCs w:val="28"/>
        </w:rPr>
        <w:t xml:space="preserve"> определяют здоровый образ жизни как типичные и существенные для данной общественно-экономической формации формы жизнедеятельности людей, укрепляющие адаптивные возможности организма человека, </w:t>
      </w:r>
      <w:r w:rsidRPr="00700A4D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способствующие полноценному выполнению им социальных функций и достижению активного долголетия. </w:t>
      </w:r>
    </w:p>
    <w:p w:rsidR="00DF60C3" w:rsidRPr="00700A4D" w:rsidRDefault="00DF60C3" w:rsidP="00DF60C3">
      <w:pPr>
        <w:spacing w:after="0"/>
        <w:ind w:left="-360" w:right="3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>Из этого довольно сложного определения можно выделить главное: здоровый образ жизни – это такие формы и способы повседневной жизнедеятельности, которые направлены на укрепление и сохранение здоровья. Только здоровый человек способен полноценно выполнять свои социальные функции, жить долго и на всем протяжении этого времени быть полезным людям.</w:t>
      </w:r>
    </w:p>
    <w:p w:rsidR="00DF60C3" w:rsidRPr="00700A4D" w:rsidRDefault="00DF60C3" w:rsidP="00DF60C3">
      <w:pPr>
        <w:spacing w:after="0"/>
        <w:ind w:left="-360" w:right="3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>Одним из проявлений образа жизни являются привычки. Несмотря на огромную положительную роль привычек, многие из них называются вредными и даже пагубными – это такие привычки как пристрастия к наркотикам, алкоголю, курению. Пагубные пристрастия отличаются совершенно особым характером подкрепления, специфическим наркотическим эффектом. Часто наркотический эффект становится потребностью, причем потребностью важнейшей, главной, подчиняющей себе все остальные, включая и жизненно необходимые. Человек попадает в прочную зависимость от наркотических веществ.</w:t>
      </w:r>
    </w:p>
    <w:p w:rsidR="00DF60C3" w:rsidRPr="00700A4D" w:rsidRDefault="00DF60C3" w:rsidP="00DF60C3">
      <w:pPr>
        <w:spacing w:after="0"/>
        <w:ind w:left="-360" w:right="3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 xml:space="preserve">Если обычные привычки устойчивые, то пагубные пристрастия можно охарактеризовать как </w:t>
      </w:r>
      <w:proofErr w:type="spellStart"/>
      <w:r w:rsidRPr="00700A4D">
        <w:rPr>
          <w:rFonts w:ascii="Times New Roman" w:hAnsi="Times New Roman" w:cs="Times New Roman"/>
          <w:sz w:val="28"/>
          <w:szCs w:val="28"/>
        </w:rPr>
        <w:t>сверхустойчивые</w:t>
      </w:r>
      <w:proofErr w:type="spellEnd"/>
      <w:r w:rsidRPr="00700A4D">
        <w:rPr>
          <w:rFonts w:ascii="Times New Roman" w:hAnsi="Times New Roman" w:cs="Times New Roman"/>
          <w:sz w:val="28"/>
          <w:szCs w:val="28"/>
        </w:rPr>
        <w:t>, консервативные, поэтому избавиться от них чрезвычайно сложно. Стоит отметить, что зависимость еще и развивается, то есть растет, при этом возрастает и степень вреда.</w:t>
      </w:r>
    </w:p>
    <w:p w:rsidR="00DF60C3" w:rsidRPr="00700A4D" w:rsidRDefault="00DF60C3" w:rsidP="00DF60C3">
      <w:pPr>
        <w:spacing w:after="0"/>
        <w:ind w:left="-360" w:right="3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 xml:space="preserve">Злоупотребление различными веществами, изменяющими психическое состояние человека (курение табака, употребление алкоголя, </w:t>
      </w:r>
      <w:proofErr w:type="spellStart"/>
      <w:r w:rsidRPr="00700A4D">
        <w:rPr>
          <w:rFonts w:ascii="Times New Roman" w:hAnsi="Times New Roman" w:cs="Times New Roman"/>
          <w:sz w:val="28"/>
          <w:szCs w:val="28"/>
        </w:rPr>
        <w:t>ингалянтов</w:t>
      </w:r>
      <w:proofErr w:type="spellEnd"/>
      <w:r w:rsidRPr="00700A4D">
        <w:rPr>
          <w:rFonts w:ascii="Times New Roman" w:hAnsi="Times New Roman" w:cs="Times New Roman"/>
          <w:sz w:val="28"/>
          <w:szCs w:val="28"/>
        </w:rPr>
        <w:t xml:space="preserve"> (это летучие вещества, газы, вызывающие опьянение), наркотиков, но не доводящее его до физической зависимости от указанных веществ, специалисты называют </w:t>
      </w:r>
      <w:proofErr w:type="spellStart"/>
      <w:r w:rsidRPr="00700A4D">
        <w:rPr>
          <w:rFonts w:ascii="Times New Roman" w:hAnsi="Times New Roman" w:cs="Times New Roman"/>
          <w:sz w:val="28"/>
          <w:szCs w:val="28"/>
        </w:rPr>
        <w:t>аддиктивным</w:t>
      </w:r>
      <w:proofErr w:type="spellEnd"/>
      <w:r w:rsidRPr="00700A4D">
        <w:rPr>
          <w:rFonts w:ascii="Times New Roman" w:hAnsi="Times New Roman" w:cs="Times New Roman"/>
          <w:sz w:val="28"/>
          <w:szCs w:val="28"/>
        </w:rPr>
        <w:t xml:space="preserve"> поведением. Это название произошло от английского слова «</w:t>
      </w:r>
      <w:proofErr w:type="spellStart"/>
      <w:r w:rsidRPr="00700A4D">
        <w:rPr>
          <w:rFonts w:ascii="Times New Roman" w:hAnsi="Times New Roman" w:cs="Times New Roman"/>
          <w:sz w:val="28"/>
          <w:szCs w:val="28"/>
        </w:rPr>
        <w:t>addiction</w:t>
      </w:r>
      <w:proofErr w:type="spellEnd"/>
      <w:r w:rsidRPr="00700A4D">
        <w:rPr>
          <w:rFonts w:ascii="Times New Roman" w:hAnsi="Times New Roman" w:cs="Times New Roman"/>
          <w:sz w:val="28"/>
          <w:szCs w:val="28"/>
        </w:rPr>
        <w:t>», которое переводится как пагубная привычка, порочная склонность, пристрастие к чему-либо.</w:t>
      </w:r>
    </w:p>
    <w:p w:rsidR="00DF60C3" w:rsidRPr="00700A4D" w:rsidRDefault="00DF60C3" w:rsidP="00DF60C3">
      <w:pPr>
        <w:spacing w:after="0"/>
        <w:ind w:left="-360" w:right="3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>Именно пристрастие, но еще без физической зависимости, характерно для детей и подростков. И это указывает на то, что в образовательных учреждениях приходится иметь дело не с болезнью, а с нарушениями поведения, коррекция которого требует преимущественно воспитательных мер.</w:t>
      </w:r>
    </w:p>
    <w:p w:rsidR="00DF60C3" w:rsidRPr="00700A4D" w:rsidRDefault="00DF60C3" w:rsidP="00DF60C3">
      <w:pPr>
        <w:spacing w:after="0"/>
        <w:ind w:left="-360" w:right="3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 xml:space="preserve">Воспитанники поступают в наше учреждение, уже приобретя, вредные привычки или имели неосторожность попробовать курить, легкие алкогольные напитки и т. д. Контингент воспитанников сложный: искалеченные судьбы, вредные привычки, негатив стереотипов, </w:t>
      </w:r>
      <w:proofErr w:type="spellStart"/>
      <w:r w:rsidRPr="00700A4D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700A4D">
        <w:rPr>
          <w:rFonts w:ascii="Times New Roman" w:hAnsi="Times New Roman" w:cs="Times New Roman"/>
          <w:sz w:val="28"/>
          <w:szCs w:val="28"/>
        </w:rPr>
        <w:t xml:space="preserve"> поведение. Поэтому важным элементом комплексной реабилитации является индивидуальный подход к восстановлению здоровья, коррекции личности и </w:t>
      </w:r>
      <w:r w:rsidRPr="00700A4D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статуса подростков, борьба с токсикоманией, курением, употреблением алкоголя. Это возможно за счет раннего выявления детей с вредными привычками и различными зависимостями, имеющих устойчивое противоправное поведение, трудности в социальной адаптации и оказание им своевременной помощи (педагогической, психологической).  </w:t>
      </w:r>
    </w:p>
    <w:p w:rsidR="00DF60C3" w:rsidRPr="00700A4D" w:rsidRDefault="00DF60C3" w:rsidP="00DF60C3">
      <w:pPr>
        <w:spacing w:after="0"/>
        <w:ind w:left="-360" w:right="3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 xml:space="preserve">Педагогическая коррекция по преодолению вредных привычек является одним из направлений социализации воспитанников, поэтому оказанием своевременной помощи детям и подросткам, имеющим вредные привычки, занимается социальный педагог. В содержание работы социального педагога включается выявление индивидуальных особенностей </w:t>
      </w:r>
      <w:proofErr w:type="spellStart"/>
      <w:r w:rsidRPr="00700A4D">
        <w:rPr>
          <w:rFonts w:ascii="Times New Roman" w:hAnsi="Times New Roman" w:cs="Times New Roman"/>
          <w:sz w:val="28"/>
          <w:szCs w:val="28"/>
        </w:rPr>
        <w:t>дезадаптированных</w:t>
      </w:r>
      <w:proofErr w:type="spellEnd"/>
      <w:r w:rsidRPr="00700A4D">
        <w:rPr>
          <w:rFonts w:ascii="Times New Roman" w:hAnsi="Times New Roman" w:cs="Times New Roman"/>
          <w:sz w:val="28"/>
          <w:szCs w:val="28"/>
        </w:rPr>
        <w:t xml:space="preserve"> детей с </w:t>
      </w:r>
      <w:proofErr w:type="spellStart"/>
      <w:r w:rsidRPr="00700A4D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700A4D">
        <w:rPr>
          <w:rFonts w:ascii="Times New Roman" w:hAnsi="Times New Roman" w:cs="Times New Roman"/>
          <w:sz w:val="28"/>
          <w:szCs w:val="28"/>
        </w:rPr>
        <w:t xml:space="preserve"> поведением, анализ конфликтных ситуаций в педагогической среде; выработка рекомендаций для осуществления психолого-педагогических мероприятий в процессе обучения и воспитания; оказание консультативной помощи воспитанникам и педагогам. Деятельность по профилактике вредных привычек может являться успешной только в результате системной координированной работы всех специалистов, призванных к оказанию помощи подростку. Т. е. с воспитанниками взаимодействуют соц. педагог, учителя, воспитатели, педагог-психолог, педагоги дополнительного образования, медицинские работники, юрист и другие специалисты.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 xml:space="preserve">Совместная коллективная деятельность взрослых и детей формирует у ребят положительную учебную мотивацию, развивает коммуникативные качества личности, создает условия для присвоения новых ценностей, воспитания нравственных качеств личности, изменения ценностных ориентаций на позитивные, формирования адекватной самооценки, обеспечения социально-психологической адаптации. 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Преодоление</w:t>
      </w:r>
      <w:r w:rsidRPr="00700A4D">
        <w:rPr>
          <w:rFonts w:ascii="Times New Roman" w:hAnsi="Times New Roman" w:cs="Times New Roman"/>
          <w:sz w:val="28"/>
          <w:szCs w:val="28"/>
        </w:rPr>
        <w:t xml:space="preserve"> вредных привычек включает в себя три основных структурных блока: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 xml:space="preserve">1. Первичный, направлен на предупреждение реального приобщения подростков к одурманиванию. 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>2. Вторичный, предотвращающий развитие зависимостей у детей и подростков, имеющих опыт вредных привычек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>3. Третичный, педагогическая реабилитация подростков со сформированной зависимостью.</w:t>
      </w:r>
    </w:p>
    <w:p w:rsidR="00DF60C3" w:rsidRPr="00700A4D" w:rsidRDefault="00DF60C3" w:rsidP="00DF6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 xml:space="preserve">В связи с тем, что воспитанникам, имеющим вредные привычки присущи неустойчивые интересы, низкая мотивация к учебной и внеурочной деятельности, возникает вопрос о необходимости вовлечения подростков с </w:t>
      </w:r>
      <w:r w:rsidRPr="00700A4D">
        <w:rPr>
          <w:rFonts w:ascii="Times New Roman" w:hAnsi="Times New Roman" w:cs="Times New Roman"/>
          <w:sz w:val="28"/>
          <w:szCs w:val="28"/>
        </w:rPr>
        <w:lastRenderedPageBreak/>
        <w:t xml:space="preserve">отклонениями в поведении в регулярные занятия спортом, трудовой и </w:t>
      </w:r>
      <w:proofErr w:type="spellStart"/>
      <w:r w:rsidRPr="00700A4D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700A4D">
        <w:rPr>
          <w:rFonts w:ascii="Times New Roman" w:hAnsi="Times New Roman" w:cs="Times New Roman"/>
          <w:sz w:val="28"/>
          <w:szCs w:val="28"/>
        </w:rPr>
        <w:t xml:space="preserve"> деятельностью.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A4D">
        <w:rPr>
          <w:rFonts w:ascii="Times New Roman" w:hAnsi="Times New Roman" w:cs="Times New Roman"/>
          <w:b/>
          <w:sz w:val="28"/>
          <w:szCs w:val="28"/>
        </w:rPr>
        <w:t>Методы работы: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>Групповая работа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>Индивидуальная работа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>Беседы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>«Круглые столы»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>Месячник «Мы за здоровый образ жизни»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A4D">
        <w:rPr>
          <w:rFonts w:ascii="Times New Roman" w:hAnsi="Times New Roman" w:cs="Times New Roman"/>
          <w:b/>
          <w:sz w:val="28"/>
          <w:szCs w:val="28"/>
        </w:rPr>
        <w:t>Используемые приёмы: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>-информационные (оформление стендов, организация встреч с медицинскими специалистами, представителями органов внутренних дел, просмотр видеоматериалов о людях, сумевших справиться со своей проблемой);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 xml:space="preserve">-образовательные (проведение педагогических мероприятий, </w:t>
      </w:r>
      <w:proofErr w:type="spellStart"/>
      <w:r w:rsidRPr="00700A4D">
        <w:rPr>
          <w:rFonts w:ascii="Times New Roman" w:hAnsi="Times New Roman" w:cs="Times New Roman"/>
          <w:sz w:val="28"/>
          <w:szCs w:val="28"/>
        </w:rPr>
        <w:t>анкетирований</w:t>
      </w:r>
      <w:proofErr w:type="spellEnd"/>
      <w:r w:rsidRPr="00700A4D">
        <w:rPr>
          <w:rFonts w:ascii="Times New Roman" w:hAnsi="Times New Roman" w:cs="Times New Roman"/>
          <w:sz w:val="28"/>
          <w:szCs w:val="28"/>
        </w:rPr>
        <w:t xml:space="preserve">, тестирований) психологических игр, социально психологических тренингов, проведение (совместно с психологом) различных </w:t>
      </w:r>
      <w:proofErr w:type="spellStart"/>
      <w:r w:rsidRPr="00700A4D">
        <w:rPr>
          <w:rFonts w:ascii="Times New Roman" w:hAnsi="Times New Roman" w:cs="Times New Roman"/>
          <w:sz w:val="28"/>
          <w:szCs w:val="28"/>
        </w:rPr>
        <w:t>анкетирований</w:t>
      </w:r>
      <w:proofErr w:type="spellEnd"/>
      <w:r w:rsidRPr="00700A4D">
        <w:rPr>
          <w:rFonts w:ascii="Times New Roman" w:hAnsi="Times New Roman" w:cs="Times New Roman"/>
          <w:sz w:val="28"/>
          <w:szCs w:val="28"/>
        </w:rPr>
        <w:t xml:space="preserve"> и тестирований);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 xml:space="preserve">- социально-воздействующее (видеофильмы, беседы, обсуждение газетных и журнальных статей, посвящённых этой теме, создание и защита плакатов, конкурсы рисунков, сотрудничество (предусматриваются экскурсии, встречи с различными специалистами, выезды в детские учреждения и т. </w:t>
      </w:r>
      <w:proofErr w:type="spellStart"/>
      <w:r w:rsidRPr="00700A4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00A4D">
        <w:rPr>
          <w:rFonts w:ascii="Times New Roman" w:hAnsi="Times New Roman" w:cs="Times New Roman"/>
          <w:sz w:val="28"/>
          <w:szCs w:val="28"/>
        </w:rPr>
        <w:t>)</w:t>
      </w:r>
    </w:p>
    <w:p w:rsidR="00DF60C3" w:rsidRPr="00700A4D" w:rsidRDefault="00DF60C3" w:rsidP="00DF60C3">
      <w:pPr>
        <w:spacing w:after="0"/>
        <w:ind w:left="-360" w:right="355" w:firstLine="540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>В зависимости от возрастных особенностей объекта (на который она направлена) профилактическая работа имеет два уровня, соответствующих возрасту ребенка.</w:t>
      </w:r>
    </w:p>
    <w:p w:rsidR="00DF60C3" w:rsidRPr="00700A4D" w:rsidRDefault="00DF60C3" w:rsidP="00DF60C3">
      <w:pPr>
        <w:spacing w:after="0"/>
        <w:ind w:left="-360" w:right="3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 xml:space="preserve">В соответствии  с моей рабочей программой </w:t>
      </w:r>
      <w:r w:rsidRPr="00700A4D">
        <w:rPr>
          <w:rFonts w:ascii="Times New Roman" w:hAnsi="Times New Roman" w:cs="Times New Roman"/>
          <w:bCs/>
          <w:sz w:val="28"/>
          <w:szCs w:val="28"/>
        </w:rPr>
        <w:t>«Профилактика зависимостей от ПАВ у несовершеннолетних»</w:t>
      </w:r>
      <w:r w:rsidRPr="00700A4D">
        <w:rPr>
          <w:rFonts w:ascii="Times New Roman" w:hAnsi="Times New Roman" w:cs="Times New Roman"/>
          <w:sz w:val="28"/>
          <w:szCs w:val="28"/>
        </w:rPr>
        <w:t xml:space="preserve"> профилактическая  работа начинается уже в младшем школьном возрасте, поскольку необходимо привить  детям здоровые привычки и попытаться исключить плохие. Если у воспитанника сформированы привычки, связанные со здоровым поведением, то такие дети уже достаточно устойчивы к попыткам изменения.</w:t>
      </w:r>
    </w:p>
    <w:p w:rsidR="00DF60C3" w:rsidRPr="00700A4D" w:rsidRDefault="00DF60C3" w:rsidP="00DF60C3">
      <w:pPr>
        <w:spacing w:after="0"/>
        <w:ind w:left="-360" w:right="3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>С детьми среднего и старшего школьного возраста проводится коррекция поведения и привычек. Поэтому технология работы с детьми старше 11-12 лет включает обучение способам преодолевать конфликты и кризисные ситуации, осознанно выбирать ту модель поведения, которая не вредит здоровью, справляться с эмоциональными проблемами без ущерба для себя как личности.</w:t>
      </w:r>
    </w:p>
    <w:p w:rsidR="00DF60C3" w:rsidRPr="00700A4D" w:rsidRDefault="00DF60C3" w:rsidP="00DF60C3">
      <w:pPr>
        <w:spacing w:after="0"/>
        <w:ind w:left="-360" w:right="3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 xml:space="preserve">Любая профилактика должна учитывать причины возникновения зависимостей, то есть быть причинно-ориентированной. Поскольку психическое, физическое и социальное здоровье ребенка зависит от </w:t>
      </w:r>
      <w:r w:rsidRPr="00700A4D">
        <w:rPr>
          <w:rFonts w:ascii="Times New Roman" w:hAnsi="Times New Roman" w:cs="Times New Roman"/>
          <w:sz w:val="28"/>
          <w:szCs w:val="28"/>
        </w:rPr>
        <w:lastRenderedPageBreak/>
        <w:t>социального окружения, личности самого воспитуемого и общественных условий, то профилактическая работа должна строиться таким образом, чтобы гармонизовать все эти факторы.</w:t>
      </w:r>
    </w:p>
    <w:p w:rsidR="00DF60C3" w:rsidRPr="00700A4D" w:rsidRDefault="00DF60C3" w:rsidP="00DF60C3">
      <w:pPr>
        <w:spacing w:after="0"/>
        <w:ind w:left="-360" w:right="3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>Как показывают исследования большинство детей и подростков все-таки не курят, значит, они обладают ресурсами противостояния зависимостям. Эти ресурсы нужно изучать и использовать в профилактической работе. Профилактическая работа должна иметь не разовый, эпизодический характер, а представлять собой долгосрочный, протяженный во времени процесс обучения и воспитания, в котором могут б</w:t>
      </w:r>
      <w:bookmarkStart w:id="0" w:name="_GoBack"/>
      <w:bookmarkEnd w:id="0"/>
      <w:r w:rsidRPr="00700A4D">
        <w:rPr>
          <w:rFonts w:ascii="Times New Roman" w:hAnsi="Times New Roman" w:cs="Times New Roman"/>
          <w:sz w:val="28"/>
          <w:szCs w:val="28"/>
        </w:rPr>
        <w:t>ыть выделены два этапа.</w:t>
      </w:r>
    </w:p>
    <w:p w:rsidR="00DF60C3" w:rsidRPr="00700A4D" w:rsidRDefault="00DF60C3" w:rsidP="00DF60C3">
      <w:pPr>
        <w:spacing w:after="0"/>
        <w:ind w:left="-360" w:right="355" w:firstLine="540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>На первом этапе профилактической деятельности следует сосредоточить внимание на специфическом информационном посредничестве, формирующем у подростков знания о средствах, вызывающих удовольствие и зависимость, об их действиях и последствиях. На этом этапе у них складывается осознанное отношение к указанным средствам, формируются навыки критического отношения к рекламе любых средств зависимости.</w:t>
      </w:r>
    </w:p>
    <w:p w:rsidR="00DF60C3" w:rsidRPr="00700A4D" w:rsidRDefault="00DF60C3" w:rsidP="00DF60C3">
      <w:pPr>
        <w:spacing w:after="0"/>
        <w:ind w:left="-360" w:right="355" w:firstLine="5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A4D">
        <w:rPr>
          <w:rFonts w:ascii="Times New Roman" w:hAnsi="Times New Roman" w:cs="Times New Roman"/>
          <w:sz w:val="28"/>
          <w:szCs w:val="28"/>
        </w:rPr>
        <w:t xml:space="preserve">На втором этапе предполагается формирование личности и осознание ребенком ценности собственного здоровья. </w:t>
      </w:r>
    </w:p>
    <w:p w:rsidR="00DF60C3" w:rsidRPr="00700A4D" w:rsidRDefault="00DF60C3" w:rsidP="00DF60C3">
      <w:pPr>
        <w:spacing w:after="0"/>
        <w:ind w:left="-360" w:right="355" w:firstLine="540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>Задачи социального педагога:</w:t>
      </w:r>
    </w:p>
    <w:p w:rsidR="00DF60C3" w:rsidRPr="00700A4D" w:rsidRDefault="00DF60C3" w:rsidP="00DF60C3">
      <w:pPr>
        <w:numPr>
          <w:ilvl w:val="0"/>
          <w:numId w:val="1"/>
        </w:numPr>
        <w:spacing w:after="0"/>
        <w:ind w:right="355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 xml:space="preserve">помочь ему укрепить свою самооценку; </w:t>
      </w:r>
    </w:p>
    <w:p w:rsidR="00DF60C3" w:rsidRPr="00700A4D" w:rsidRDefault="00DF60C3" w:rsidP="00DF60C3">
      <w:pPr>
        <w:numPr>
          <w:ilvl w:val="0"/>
          <w:numId w:val="1"/>
        </w:numPr>
        <w:spacing w:after="0"/>
        <w:ind w:right="355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>научить его переживать конфликты и справляться с ними, не прибегая к средствам зависимости;</w:t>
      </w:r>
    </w:p>
    <w:p w:rsidR="00DF60C3" w:rsidRPr="00700A4D" w:rsidRDefault="00DF60C3" w:rsidP="00DF60C3">
      <w:pPr>
        <w:numPr>
          <w:ilvl w:val="0"/>
          <w:numId w:val="1"/>
        </w:numPr>
        <w:spacing w:after="0"/>
        <w:ind w:right="355"/>
        <w:rPr>
          <w:rFonts w:ascii="Times New Roman" w:hAnsi="Times New Roman" w:cs="Times New Roman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>создавать ситуации, в которых ему предоставлялась бы возможность осознать собственные и чужие чувства.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0A4D">
        <w:rPr>
          <w:rFonts w:ascii="Times New Roman" w:hAnsi="Times New Roman" w:cs="Times New Roman"/>
          <w:sz w:val="28"/>
          <w:szCs w:val="28"/>
        </w:rPr>
        <w:t xml:space="preserve">В результате такой целенаправленной деятельности у подростка формируются здоровые ценности и здоровое отношение к окружающему миру. Кроме того, воспитанники приобретают навыки выражать и отстаивать свое мнение, осознавать собственные достоинства и недостатки, конструктивно к ним относиться, бороться со своими слабостями. Иначе говоря, формируется </w:t>
      </w:r>
      <w:r w:rsidRPr="00700A4D">
        <w:rPr>
          <w:rFonts w:ascii="Times New Roman" w:hAnsi="Times New Roman" w:cs="Times New Roman"/>
          <w:b/>
          <w:i/>
          <w:sz w:val="28"/>
          <w:szCs w:val="28"/>
        </w:rPr>
        <w:t>индивидуальность с позитивными ценностными установками, что подтверждают результаты диагностики, проведенной</w:t>
      </w:r>
      <w:r w:rsidRPr="00700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аналитико-обобщающем этапе исследования. </w:t>
      </w:r>
    </w:p>
    <w:p w:rsidR="00DF60C3" w:rsidRPr="00700A4D" w:rsidRDefault="00DF60C3" w:rsidP="00DF60C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0A4D">
        <w:rPr>
          <w:rFonts w:ascii="Times New Roman" w:hAnsi="Times New Roman" w:cs="Times New Roman"/>
          <w:bCs/>
          <w:color w:val="000000"/>
          <w:sz w:val="28"/>
          <w:szCs w:val="28"/>
        </w:rPr>
        <w:t>Динамика вредных привычек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2"/>
        <w:gridCol w:w="3707"/>
        <w:gridCol w:w="2882"/>
      </w:tblGrid>
      <w:tr w:rsidR="00DF60C3" w:rsidRPr="0032483D" w:rsidTr="00B772F2">
        <w:tc>
          <w:tcPr>
            <w:tcW w:w="4928" w:type="dxa"/>
          </w:tcPr>
          <w:p w:rsidR="00DF60C3" w:rsidRPr="0032483D" w:rsidRDefault="00DF60C3" w:rsidP="00B77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83D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4929" w:type="dxa"/>
          </w:tcPr>
          <w:p w:rsidR="00DF60C3" w:rsidRPr="0032483D" w:rsidRDefault="00DF60C3" w:rsidP="00B77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83D">
              <w:rPr>
                <w:rFonts w:ascii="Times New Roman" w:hAnsi="Times New Roman"/>
                <w:b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4929" w:type="dxa"/>
          </w:tcPr>
          <w:p w:rsidR="00DF60C3" w:rsidRPr="0032483D" w:rsidRDefault="00DF60C3" w:rsidP="00B77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т.ч</w:t>
            </w:r>
            <w:r w:rsidRPr="0032483D">
              <w:rPr>
                <w:rFonts w:ascii="Times New Roman" w:hAnsi="Times New Roman"/>
                <w:b/>
                <w:sz w:val="28"/>
                <w:szCs w:val="28"/>
              </w:rPr>
              <w:t>. имеют вредные привычки (курение)</w:t>
            </w:r>
          </w:p>
        </w:tc>
      </w:tr>
      <w:tr w:rsidR="00DF60C3" w:rsidRPr="0032483D" w:rsidTr="00B772F2">
        <w:tc>
          <w:tcPr>
            <w:tcW w:w="4928" w:type="dxa"/>
          </w:tcPr>
          <w:p w:rsidR="00DF60C3" w:rsidRPr="0032483D" w:rsidRDefault="00DF60C3" w:rsidP="00B77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3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2483D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29" w:type="dxa"/>
          </w:tcPr>
          <w:p w:rsidR="00DF60C3" w:rsidRPr="0032483D" w:rsidRDefault="00DF60C3" w:rsidP="00B77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929" w:type="dxa"/>
          </w:tcPr>
          <w:p w:rsidR="00DF60C3" w:rsidRPr="0032483D" w:rsidRDefault="00DF60C3" w:rsidP="00B77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2483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32483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DF60C3" w:rsidRPr="0032483D" w:rsidTr="00B772F2">
        <w:tc>
          <w:tcPr>
            <w:tcW w:w="4928" w:type="dxa"/>
          </w:tcPr>
          <w:p w:rsidR="00DF60C3" w:rsidRPr="0032483D" w:rsidRDefault="00DF60C3" w:rsidP="00B77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3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2483D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29" w:type="dxa"/>
          </w:tcPr>
          <w:p w:rsidR="00DF60C3" w:rsidRPr="0032483D" w:rsidRDefault="00DF60C3" w:rsidP="00B77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929" w:type="dxa"/>
          </w:tcPr>
          <w:p w:rsidR="00DF60C3" w:rsidRPr="0032483D" w:rsidRDefault="00DF60C3" w:rsidP="00B77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11(25</w:t>
            </w:r>
            <w:r w:rsidRPr="0032483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DF60C3" w:rsidRPr="0032483D" w:rsidTr="00B772F2">
        <w:tc>
          <w:tcPr>
            <w:tcW w:w="4928" w:type="dxa"/>
          </w:tcPr>
          <w:p w:rsidR="00DF60C3" w:rsidRPr="0032483D" w:rsidRDefault="00DF60C3" w:rsidP="00B77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3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32483D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929" w:type="dxa"/>
          </w:tcPr>
          <w:p w:rsidR="00DF60C3" w:rsidRPr="0032483D" w:rsidRDefault="00DF60C3" w:rsidP="00B77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929" w:type="dxa"/>
          </w:tcPr>
          <w:p w:rsidR="00DF60C3" w:rsidRPr="0032483D" w:rsidRDefault="00DF60C3" w:rsidP="00B77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9 </w:t>
            </w:r>
            <w:r w:rsidRPr="0032483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32483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</w:tbl>
    <w:p w:rsidR="00DF60C3" w:rsidRDefault="00DF60C3" w:rsidP="00DF60C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F60C3" w:rsidRDefault="00DF60C3" w:rsidP="00DF60C3">
      <w:pPr>
        <w:spacing w:after="0" w:line="240" w:lineRule="auto"/>
        <w:ind w:left="-360" w:right="355"/>
        <w:rPr>
          <w:rFonts w:ascii="Times New Roman" w:hAnsi="Times New Roman"/>
          <w:i/>
          <w:sz w:val="28"/>
          <w:szCs w:val="28"/>
        </w:rPr>
      </w:pPr>
    </w:p>
    <w:sectPr w:rsidR="00DF60C3" w:rsidSect="00D3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C0CF7"/>
    <w:multiLevelType w:val="hybridMultilevel"/>
    <w:tmpl w:val="3C7A6C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F60C3"/>
    <w:rsid w:val="00326E1A"/>
    <w:rsid w:val="00747027"/>
    <w:rsid w:val="00906E13"/>
    <w:rsid w:val="00DF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1A"/>
  </w:style>
  <w:style w:type="paragraph" w:styleId="1">
    <w:name w:val="heading 1"/>
    <w:basedOn w:val="a"/>
    <w:link w:val="10"/>
    <w:uiPriority w:val="9"/>
    <w:qFormat/>
    <w:rsid w:val="00DF6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0C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1973</Words>
  <Characters>11252</Characters>
  <Application>Microsoft Office Word</Application>
  <DocSecurity>0</DocSecurity>
  <Lines>93</Lines>
  <Paragraphs>26</Paragraphs>
  <ScaleCrop>false</ScaleCrop>
  <Company/>
  <LinksUpToDate>false</LinksUpToDate>
  <CharactersWithSpaces>13199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2023-04-10T12:18:00Z</dcterms:created>
  <dcterms:modified xsi:type="dcterms:W3CDTF">2023-04-10T12:20:00Z</dcterms:modified>
</cp:coreProperties>
</file>