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11" w:rsidRPr="00F83A95" w:rsidRDefault="00000611" w:rsidP="00F83A95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bookmarkStart w:id="0" w:name="_GoBack"/>
      <w:r w:rsidRPr="00F83A9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Как подготовить родного ребенка к появлению в семье приемного</w:t>
      </w:r>
      <w:bookmarkEnd w:id="0"/>
      <w:r w:rsidR="00F83A9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F83A95" w:rsidRDefault="00F83A95" w:rsidP="00F83A95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000611" w:rsidRPr="00F83A95" w:rsidRDefault="00000611" w:rsidP="00140011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Нередко сироту решает усыновить семья, в которой уже есть кровные дети. Зачем? Мотивы самые разные — от «просто остается еще много энергии и любви» </w:t>
      </w:r>
      <w:proofErr w:type="gramStart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до</w:t>
      </w:r>
      <w:proofErr w:type="gramEnd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самых неожиданных, например, чтобы своему малышу было не скучно, или с целью воспитать в кровном ребенке гуманность. Какими бы не были цели и мотивы потенциальных усыновителей, необходимо помнить, что даже младший член семьи имеет право на свою позицию в этом вопросе, даже если он, как кажется, «ничего не понимает». Игнорирование вероятных интересов родных детей может </w:t>
      </w:r>
      <w:proofErr w:type="gramStart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привести к их неготовности принять</w:t>
      </w:r>
      <w:proofErr w:type="gramEnd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нового ребенка, что неизбежно повлечет большие трудности для всей семьи. Чтобы избежать лишних проблем, важно внимательно отнестись к подготовке кровного ребенка и спрогнозировать его реакции на появление еще одного члена семьи.</w:t>
      </w:r>
    </w:p>
    <w:p w:rsidR="00000611" w:rsidRPr="00F83A95" w:rsidRDefault="00000611" w:rsidP="0014001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83A9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Основные принципы подготовки</w:t>
      </w:r>
    </w:p>
    <w:p w:rsidR="00000611" w:rsidRPr="00F83A95" w:rsidRDefault="00000611" w:rsidP="00140011">
      <w:pPr>
        <w:pStyle w:val="a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Учитывать возраст детей. Прежде чем думать о какой-либо подготовке, нужно учесть возраст детей и предполагаемую разницу между ними.</w:t>
      </w:r>
    </w:p>
    <w:p w:rsidR="00000611" w:rsidRPr="00F83A95" w:rsidRDefault="00000611" w:rsidP="00140011">
      <w:pPr>
        <w:pStyle w:val="a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Адаптация будет проходить проще, если возрастная разница у детей небольшая: так им проще достичь взаимопонимания. Ровесники часто воспринимают друг друга как конкуренты. Если принимаемый ребенок старше или более развит в какой-либо сфере, чем кровный, то свой окажется под его властью. Желательно, чтобы кровный ребенок был немного старше — так он будет более заинтересован в благоприятном прохождении сложного периода адаптации.</w:t>
      </w:r>
    </w:p>
    <w:p w:rsidR="00000611" w:rsidRPr="00F83A95" w:rsidRDefault="00000611" w:rsidP="0014001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Разговор о принятии в семью нового члена зависит от возрастных особенностей ребенка. Дошкольникам нужна минимальная честная информация. Подробно рассказывать о судьбе нового члена семьи не стоит: маленькие дети будут сильно переживать. Поведайте малышу о жизни в детском доме, акцентируя внимание на отсутствии рядом близкого человека — мамы, чтобы потом ему было понятно ваше повышенное внимание к сироте. Важный момент — донести до кровного, что ребенок, живший в другой семье или учреждении, многого может не знать, например, куда убирается посуда, что вещи из стиральной машины вешаются на сушилку, что утром и вечером зубы чистят по две минуты.</w:t>
      </w:r>
    </w:p>
    <w:p w:rsidR="00000611" w:rsidRPr="00F83A95" w:rsidRDefault="00000611" w:rsidP="0014001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Младшим школьникам нужно рассказать о том, как дети </w:t>
      </w:r>
      <w:proofErr w:type="gramStart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попадают в детские дома и как проходит</w:t>
      </w:r>
      <w:proofErr w:type="gramEnd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их жизнь без родных. Расскажите чаду о чувствах приемного ребенка на понятных ему примерах: сирота может испытывать тревогу, страх, злость</w:t>
      </w:r>
      <w:proofErr w:type="gramStart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… О</w:t>
      </w:r>
      <w:proofErr w:type="gramEnd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братите внимание на отсутствие в детском доме своих вещей, игрушек, любимой еды и так далее — это важно для понимания попытки приемного ребенка взять без спроса его игрушки, книги, вещи. Пусть ваш ребенок знает, что приемный, прожив какое-то время в другой семье или в государственном учреждении, выработал свои привычки, и ему нужно время, чтобы понять и принять другие правила.</w:t>
      </w:r>
    </w:p>
    <w:p w:rsidR="00000611" w:rsidRPr="00F83A95" w:rsidRDefault="00000611" w:rsidP="0014001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Более глубоко обсудить тему надо с подростками — они больше понимают и чаще испытывают сильные эмоции. Здесь акцент надо сделать на помощи: любому ребенку нужна семья, и в его силах помочь в этом.</w:t>
      </w:r>
    </w:p>
    <w:p w:rsidR="00000611" w:rsidRPr="00F83A95" w:rsidRDefault="00000611" w:rsidP="0014001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Восприятие у детей и взрослых разное, поэтому надо рассказывать понемногу, задавать вопросы, делать паузы и возвращаться к разговору снова. Информируя своего ребенка о реалиях, с которыми столкнется ваша семья, не забываете говорить о том, что проблемы решаемы, и вы знаете, как это делать.</w:t>
      </w:r>
    </w:p>
    <w:p w:rsidR="00000611" w:rsidRPr="00F83A95" w:rsidRDefault="00000611" w:rsidP="0014001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Учитывать личностные особенности. Подготовка предполагает формирование готовности принять нового члена семьи с его историей и особенностями, а не насильственное исполнение требований родителей. Надо обращать внимание на темперамент детей — как их характеры будут сочетаться. Стоит учесть, что активным людям пассивный ребенок будет доставлять дискомфорт. И наоборот, «живчик» будет доставлять неудобства семье спокойных и размеренных людей.</w:t>
      </w:r>
    </w:p>
    <w:p w:rsidR="00000611" w:rsidRPr="00F83A95" w:rsidRDefault="00000611" w:rsidP="0014001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Общие правила. «В каждой избушке — свои погремушки» — гласит народная мудрость. В каждой семье обычаи, традиции и правила создаются как бы сами собой. Однако с появлением в семье сироты свод семейных правил прописывается заранее и вешается на холодильник, чтобы они стали понятными для всех. Но не только усыновленному придется привыкать к новому ритму жизни. Не исключено, что ряд новшеств потребует волевых усилий и от кровного ребенка. Так почему же не облегчить задачу всем, привыкнув, например, к слегка измененному режиму дня, занятий и отдыха, чтобы хотя бы к этим вещам не пришлось адаптироваться вместе с приемным ребенком, а оставить себе силы на помощь ему в адаптации.</w:t>
      </w:r>
    </w:p>
    <w:p w:rsidR="00000611" w:rsidRPr="00F83A95" w:rsidRDefault="00000611" w:rsidP="0014001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83A9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Важно услышать ожидания и опасения</w:t>
      </w: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 кровного ребенка, а не только поставить в известность и научить новым правилам. Ребенку необходимо объяснить отличия нового мальчика или девочки на доступном ему языке — пришедшие дети могут отличаться от кровных не только полом и возрастом, но и привычками, темпераментом, национальностью. У них, в конце концов, могут оказаться свои родственники, с которыми, быть может, придется общаться и детям. Все это детскому разуму будет доступнее, если ребенок получит адекватные ответы на свои вопросы.</w:t>
      </w:r>
    </w:p>
    <w:p w:rsidR="00000611" w:rsidRPr="00F83A95" w:rsidRDefault="00000611" w:rsidP="0014001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83A9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Начните как можно раньше</w:t>
      </w: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 внутрисемейные обсуждения усыновления, не держите в секрете, не делайте сюрпризов и не оставляйте детей в стороне от этих разговоров, иначе они почувствуют себя «не при делах». Время — лучший союзник для того, чтобы успеть привести в порядок мысли всех членов семьи: оно позволит понять, к чему готовиться. Есть смысл просмотреть вместе с детьми тематические фильмы и прочесть сказки. Выбор настолько широк, что можно подобрать чтиво или фильм практически для любого возраста.</w:t>
      </w:r>
    </w:p>
    <w:p w:rsidR="00000611" w:rsidRPr="00F83A95" w:rsidRDefault="00000611" w:rsidP="0014001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  <w:t>Несколько книг для семейного чтения:</w:t>
      </w:r>
    </w:p>
    <w:p w:rsidR="00000611" w:rsidRPr="00F83A95" w:rsidRDefault="00000611" w:rsidP="00140011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«Сказки про Марту», Д. </w:t>
      </w:r>
      <w:proofErr w:type="spellStart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Сабитова</w:t>
      </w:r>
      <w:proofErr w:type="spellEnd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«Птица Найденыш», братья Гримм</w:t>
      </w: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«</w:t>
      </w:r>
      <w:proofErr w:type="spellStart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Пеппи</w:t>
      </w:r>
      <w:proofErr w:type="spellEnd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Длинный чулок», </w:t>
      </w:r>
      <w:proofErr w:type="spellStart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Астрид</w:t>
      </w:r>
      <w:proofErr w:type="spellEnd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Линдгрен</w:t>
      </w: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«</w:t>
      </w:r>
      <w:proofErr w:type="spellStart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Козетта</w:t>
      </w:r>
      <w:proofErr w:type="spellEnd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», Виктор Гюго</w:t>
      </w: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«Оливер Твист», Чарльз Диккенс</w:t>
      </w: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«Сын полка», Валентин Катаев</w:t>
      </w:r>
    </w:p>
    <w:p w:rsidR="00000611" w:rsidRPr="00F83A95" w:rsidRDefault="00000611" w:rsidP="0014001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  <w:t xml:space="preserve">И несколько </w:t>
      </w:r>
      <w:proofErr w:type="spellStart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  <w:t>видеоисторий</w:t>
      </w:r>
      <w:proofErr w:type="spellEnd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  <w:t>:</w:t>
      </w:r>
    </w:p>
    <w:p w:rsidR="00000611" w:rsidRPr="00F83A95" w:rsidRDefault="00000611" w:rsidP="00140011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«Гадкий Я»</w:t>
      </w: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«В гости к Робинсонам»</w:t>
      </w: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«Принц Египта»</w:t>
      </w: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 xml:space="preserve">«Стюарт </w:t>
      </w:r>
      <w:proofErr w:type="spellStart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Литтл</w:t>
      </w:r>
      <w:proofErr w:type="spellEnd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 xml:space="preserve">«Приключения </w:t>
      </w:r>
      <w:proofErr w:type="spellStart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Паддингтона</w:t>
      </w:r>
      <w:proofErr w:type="spellEnd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«Книга джунглей»</w:t>
      </w: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«</w:t>
      </w:r>
      <w:proofErr w:type="spellStart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Маугли</w:t>
      </w:r>
      <w:proofErr w:type="spellEnd"/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«Трио в перьях»</w:t>
      </w: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«Дозор джунглей»</w:t>
      </w: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«Король лев»</w:t>
      </w:r>
    </w:p>
    <w:p w:rsidR="00000611" w:rsidRPr="00F83A95" w:rsidRDefault="00000611" w:rsidP="00140011">
      <w:pPr>
        <w:pStyle w:val="a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83A95">
        <w:rPr>
          <w:rFonts w:ascii="Times New Roman" w:eastAsia="Times New Roman" w:hAnsi="Times New Roman" w:cs="Times New Roman"/>
          <w:color w:val="1A1A1A"/>
          <w:sz w:val="28"/>
          <w:szCs w:val="28"/>
        </w:rPr>
        <w:t>Каким бы сильным не было ваше желание подарить семью сироте, осуществлять задуманное необходимо при полной уверенности, что у вас гармоничные отношения и взаимопонимание с собственными детьми…</w:t>
      </w:r>
    </w:p>
    <w:p w:rsidR="00BA0BBC" w:rsidRDefault="00BA0BBC" w:rsidP="0014001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A0BBC" w:rsidRDefault="00BA0BBC" w:rsidP="0014001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Подготовила педагог-психолог </w:t>
      </w:r>
    </w:p>
    <w:p w:rsidR="00BA0BBC" w:rsidRDefault="00BA0BBC" w:rsidP="0014001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ГБУ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Старооскольский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центр «Старт»»</w:t>
      </w:r>
    </w:p>
    <w:p w:rsidR="00BA0BBC" w:rsidRDefault="00BA0BBC" w:rsidP="0014001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Водопьянова Людмила Николаевна</w:t>
      </w:r>
    </w:p>
    <w:p w:rsidR="00415654" w:rsidRPr="00F83A95" w:rsidRDefault="00415654" w:rsidP="001400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15654" w:rsidRPr="00F83A95" w:rsidSect="0041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0611"/>
    <w:rsid w:val="00000611"/>
    <w:rsid w:val="000A2D50"/>
    <w:rsid w:val="00140011"/>
    <w:rsid w:val="00415654"/>
    <w:rsid w:val="008636BB"/>
    <w:rsid w:val="00AC39F0"/>
    <w:rsid w:val="00BA0BBC"/>
    <w:rsid w:val="00F8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54"/>
  </w:style>
  <w:style w:type="paragraph" w:styleId="1">
    <w:name w:val="heading 1"/>
    <w:basedOn w:val="a"/>
    <w:link w:val="10"/>
    <w:uiPriority w:val="9"/>
    <w:qFormat/>
    <w:rsid w:val="00000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6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0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F83A9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BA0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6</cp:revision>
  <dcterms:created xsi:type="dcterms:W3CDTF">2024-05-27T07:22:00Z</dcterms:created>
  <dcterms:modified xsi:type="dcterms:W3CDTF">2024-05-29T13:53:00Z</dcterms:modified>
</cp:coreProperties>
</file>