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28" w:rsidRPr="00C61E28" w:rsidRDefault="00C61E28" w:rsidP="00C61E28">
      <w:pPr>
        <w:pBdr>
          <w:bottom w:val="single" w:sz="18" w:space="4" w:color="47D048"/>
        </w:pBdr>
        <w:shd w:val="clear" w:color="auto" w:fill="FFFFFF"/>
        <w:spacing w:before="150" w:after="150" w:line="240" w:lineRule="auto"/>
        <w:ind w:left="150" w:right="150"/>
        <w:outlineLvl w:val="0"/>
        <w:rPr>
          <w:rFonts w:ascii="Times New Roman" w:eastAsia="Times New Roman" w:hAnsi="Times New Roman" w:cs="Times New Roman"/>
          <w:b/>
          <w:bCs/>
          <w:kern w:val="36"/>
          <w:sz w:val="26"/>
          <w:szCs w:val="26"/>
          <w:lang w:eastAsia="ru-RU"/>
        </w:rPr>
      </w:pPr>
      <w:r w:rsidRPr="00C61E28">
        <w:rPr>
          <w:rFonts w:ascii="Times New Roman" w:eastAsia="Times New Roman" w:hAnsi="Times New Roman" w:cs="Times New Roman"/>
          <w:b/>
          <w:bCs/>
          <w:kern w:val="36"/>
          <w:sz w:val="26"/>
          <w:szCs w:val="26"/>
          <w:lang w:eastAsia="ru-RU"/>
        </w:rPr>
        <w:t xml:space="preserve">Особенности всех форм устройства </w:t>
      </w:r>
    </w:p>
    <w:p w:rsidR="00C61E28" w:rsidRPr="00C61E28" w:rsidRDefault="00C61E28" w:rsidP="00C61E28">
      <w:pPr>
        <w:shd w:val="clear" w:color="auto" w:fill="FFFFFF"/>
        <w:spacing w:after="120" w:line="240" w:lineRule="auto"/>
        <w:rPr>
          <w:rFonts w:ascii="Times New Roman" w:eastAsia="Times New Roman" w:hAnsi="Times New Roman" w:cs="Times New Roman"/>
          <w:sz w:val="26"/>
          <w:szCs w:val="26"/>
          <w:lang w:eastAsia="ru-RU"/>
        </w:rPr>
      </w:pPr>
    </w:p>
    <w:p w:rsidR="00C61E28" w:rsidRPr="00C61E28" w:rsidRDefault="00C61E28" w:rsidP="00C61E28">
      <w:pPr>
        <w:shd w:val="clear" w:color="auto" w:fill="FFFFFF"/>
        <w:spacing w:after="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b/>
          <w:bCs/>
          <w:i/>
          <w:iCs/>
          <w:sz w:val="26"/>
          <w:szCs w:val="26"/>
          <w:lang w:eastAsia="ru-RU"/>
        </w:rPr>
        <w:t>Усыновление/удочерение</w:t>
      </w:r>
      <w:r w:rsidRPr="00C61E28">
        <w:rPr>
          <w:rFonts w:ascii="Times New Roman" w:eastAsia="Times New Roman" w:hAnsi="Times New Roman" w:cs="Times New Roman"/>
          <w:sz w:val="26"/>
          <w:szCs w:val="26"/>
          <w:lang w:eastAsia="ru-RU"/>
        </w:rPr>
        <w:t xml:space="preserve"> – принятие в семью ребёнка на правах кровного. Ребенок становится родственником – дочерью/сыном со всеми вытекающими отсюда правами и обязанностями. Усыновление является приоритетной формой устройства детей. Для родителей это - высшая степень ответственности за судьбу ребенка и его полноценное развитие.</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b/>
          <w:bCs/>
          <w:sz w:val="26"/>
          <w:szCs w:val="26"/>
          <w:u w:val="single"/>
          <w:lang w:eastAsia="ru-RU"/>
        </w:rPr>
        <w:t>Особенности:</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Позволяет ребёнку чувствовать себя полноценным членом семьи.</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Сохраняются все отношения и права наследования, в том числе по выходу из несовершеннолетнего возраста.</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Возможность присвоить ребёнку фамилию усыновителя, поменять имя, отчество, место рождения и, в некоторых случаях, дату рождения.</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Усыновление можно оформить на одного усыновителя или на супругов.</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proofErr w:type="gramStart"/>
      <w:r w:rsidRPr="00C61E28">
        <w:rPr>
          <w:rFonts w:ascii="Times New Roman" w:eastAsia="Times New Roman" w:hAnsi="Times New Roman" w:cs="Times New Roman"/>
          <w:sz w:val="26"/>
          <w:szCs w:val="26"/>
          <w:lang w:eastAsia="ru-RU"/>
        </w:rPr>
        <w:t>Оформляется дольше, чем опека, т.к. усыновление устанавливается в гражданским суде.</w:t>
      </w:r>
      <w:proofErr w:type="gramEnd"/>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Государство предоставляет послеродового отпуска и выплату в связи с рождением ребёнка в том случае, если усыновляется младенец и, при усыновлении ребенка из учреждения, единовременную выплату.</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xml:space="preserve">Некоторые регионы устанавливают ежемесячные выплаты </w:t>
      </w:r>
      <w:r>
        <w:rPr>
          <w:rFonts w:ascii="Times New Roman" w:eastAsia="Times New Roman" w:hAnsi="Times New Roman" w:cs="Times New Roman"/>
          <w:sz w:val="26"/>
          <w:szCs w:val="26"/>
          <w:lang w:eastAsia="ru-RU"/>
        </w:rPr>
        <w:t>для усыновителей  и Белгородская</w:t>
      </w:r>
      <w:bookmarkStart w:id="0" w:name="_GoBack"/>
      <w:bookmarkEnd w:id="0"/>
      <w:r w:rsidRPr="00C61E28">
        <w:rPr>
          <w:rFonts w:ascii="Times New Roman" w:eastAsia="Times New Roman" w:hAnsi="Times New Roman" w:cs="Times New Roman"/>
          <w:sz w:val="26"/>
          <w:szCs w:val="26"/>
          <w:lang w:eastAsia="ru-RU"/>
        </w:rPr>
        <w:t xml:space="preserve"> область в их числе.</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Самые жёсткие требования к кандидатам в усыновители, их материальному положению, жилью по сравнению с опекой.</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Не каждый ребенок, лишенный родительского попечения, может быть усыновлен.</w:t>
      </w:r>
    </w:p>
    <w:p w:rsidR="00C61E28" w:rsidRPr="00C61E28" w:rsidRDefault="00C61E28" w:rsidP="00C61E28">
      <w:pPr>
        <w:numPr>
          <w:ilvl w:val="2"/>
          <w:numId w:val="1"/>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Проверка состояния воспитания и содержания ребенка проводится в течение трех лет раз в год и далее может быть снята.</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w:t>
      </w:r>
    </w:p>
    <w:p w:rsidR="00C61E28" w:rsidRPr="00C61E28" w:rsidRDefault="00C61E28" w:rsidP="00C61E28">
      <w:pPr>
        <w:shd w:val="clear" w:color="auto" w:fill="FFFFFF"/>
        <w:spacing w:after="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b/>
          <w:bCs/>
          <w:i/>
          <w:iCs/>
          <w:sz w:val="26"/>
          <w:szCs w:val="26"/>
          <w:lang w:eastAsia="ru-RU"/>
        </w:rPr>
        <w:t>Опека и попечительство</w:t>
      </w:r>
      <w:r w:rsidRPr="00C61E28">
        <w:rPr>
          <w:rFonts w:ascii="Times New Roman" w:eastAsia="Times New Roman" w:hAnsi="Times New Roman" w:cs="Times New Roman"/>
          <w:sz w:val="26"/>
          <w:szCs w:val="26"/>
          <w:lang w:eastAsia="ru-RU"/>
        </w:rPr>
        <w:t xml:space="preserve"> – принятие в дом ребёнка на правах воспитуемого в целях его содержания, воспитания и образования, а также для защиты его прав и интересов. Опека устанавливается над детьми, не достигшими 14 лет, а попечительство над детьми от 14 до 18 лет. Ребенок сохраняет свои фамилию, имя, отчество, а кровные родители не освобождаются от обязанностей в участие и </w:t>
      </w:r>
      <w:proofErr w:type="gramStart"/>
      <w:r w:rsidRPr="00C61E28">
        <w:rPr>
          <w:rFonts w:ascii="Times New Roman" w:eastAsia="Times New Roman" w:hAnsi="Times New Roman" w:cs="Times New Roman"/>
          <w:sz w:val="26"/>
          <w:szCs w:val="26"/>
          <w:lang w:eastAsia="ru-RU"/>
        </w:rPr>
        <w:t>содержании</w:t>
      </w:r>
      <w:proofErr w:type="gramEnd"/>
      <w:r w:rsidRPr="00C61E28">
        <w:rPr>
          <w:rFonts w:ascii="Times New Roman" w:eastAsia="Times New Roman" w:hAnsi="Times New Roman" w:cs="Times New Roman"/>
          <w:sz w:val="26"/>
          <w:szCs w:val="26"/>
          <w:lang w:eastAsia="ru-RU"/>
        </w:rPr>
        <w:t xml:space="preserve"> своего ребенка.</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Опекун имеет практически все права родителя в вопросах воспитания, обучения, содержания ребёнка, и ответственности за ребенка.</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xml:space="preserve">На содержание ребенка государством ежемесячно выплачивается средства, согласно установленного в регионе норматива. Органы опеки обязаны осуществлять регулярный </w:t>
      </w:r>
      <w:proofErr w:type="gramStart"/>
      <w:r w:rsidRPr="00C61E28">
        <w:rPr>
          <w:rFonts w:ascii="Times New Roman" w:eastAsia="Times New Roman" w:hAnsi="Times New Roman" w:cs="Times New Roman"/>
          <w:sz w:val="26"/>
          <w:szCs w:val="26"/>
          <w:lang w:eastAsia="ru-RU"/>
        </w:rPr>
        <w:t>контроль за</w:t>
      </w:r>
      <w:proofErr w:type="gramEnd"/>
      <w:r w:rsidRPr="00C61E28">
        <w:rPr>
          <w:rFonts w:ascii="Times New Roman" w:eastAsia="Times New Roman" w:hAnsi="Times New Roman" w:cs="Times New Roman"/>
          <w:sz w:val="26"/>
          <w:szCs w:val="26"/>
          <w:lang w:eastAsia="ru-RU"/>
        </w:rPr>
        <w:t xml:space="preserve"> условиями содержания, воспитания и образования ребенка. Часто опека используется как промежуточная форма к усыновлению. Высокий, но не полный уровень ответственности.</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b/>
          <w:bCs/>
          <w:sz w:val="26"/>
          <w:szCs w:val="26"/>
          <w:u w:val="single"/>
          <w:lang w:eastAsia="ru-RU"/>
        </w:rPr>
        <w:t xml:space="preserve">Особенности: </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lastRenderedPageBreak/>
        <w:t>Опека устанавливается решением органа опеки и попечительства, вследствие чего оформляется быстрее, чем усыновление, т.к. не требуется решения суда.</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Опекуном может быть назначено только одно лицо.</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xml:space="preserve">Опекуну ежемесячно выплачиваются средства на содержание </w:t>
      </w:r>
      <w:proofErr w:type="gramStart"/>
      <w:r w:rsidRPr="00C61E28">
        <w:rPr>
          <w:rFonts w:ascii="Times New Roman" w:eastAsia="Times New Roman" w:hAnsi="Times New Roman" w:cs="Times New Roman"/>
          <w:sz w:val="26"/>
          <w:szCs w:val="26"/>
          <w:lang w:eastAsia="ru-RU"/>
        </w:rPr>
        <w:t>ребенка</w:t>
      </w:r>
      <w:proofErr w:type="gramEnd"/>
      <w:r w:rsidRPr="00C61E28">
        <w:rPr>
          <w:rFonts w:ascii="Times New Roman" w:eastAsia="Times New Roman" w:hAnsi="Times New Roman" w:cs="Times New Roman"/>
          <w:sz w:val="26"/>
          <w:szCs w:val="26"/>
          <w:lang w:eastAsia="ru-RU"/>
        </w:rPr>
        <w:t xml:space="preserve"> и оказывается содействие в организации обучения, отдыха и лечения опекаемого.</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По исполнении опекаемому 18 лет ему выделяется жильё, если его у него нет.</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Менее жёсткие требования к кандидату в опекуны в части дохода и жилищных условий.</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Ребёнок является воспитуемым, не становится полноценным членом семьи и в старшем возрасте (с 10 лет), такое положение может провоцировать ребенка на серьезные конфликты с семьей опекуна.</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Органы опеки наблюдают за опекунской семьей весь срок нахождения ребенка в семье чаще и более детально, чем при усыновлении. Существует ежегодная финансовая отчетность.</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Нет тайны передачи ребёнка под опеку и контакты с кровными родственниками ребёнка возможны, а в некоторых случаях обязательны.</w:t>
      </w:r>
    </w:p>
    <w:p w:rsidR="00C61E28" w:rsidRPr="00C61E28" w:rsidRDefault="00C61E28" w:rsidP="00C61E28">
      <w:pPr>
        <w:numPr>
          <w:ilvl w:val="2"/>
          <w:numId w:val="2"/>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Смена фамилии ребёнку, изменение даты рождения и запись опекуна в свидетельстве о рождении в качестве родителя невозможны.</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w:t>
      </w:r>
    </w:p>
    <w:p w:rsidR="00C61E28" w:rsidRPr="00C61E28" w:rsidRDefault="00C61E28" w:rsidP="00C61E28">
      <w:pPr>
        <w:shd w:val="clear" w:color="auto" w:fill="FFFFFF"/>
        <w:spacing w:after="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b/>
          <w:bCs/>
          <w:i/>
          <w:iCs/>
          <w:sz w:val="26"/>
          <w:szCs w:val="26"/>
          <w:lang w:eastAsia="ru-RU"/>
        </w:rPr>
        <w:t>Приёмная семья</w:t>
      </w:r>
      <w:r w:rsidRPr="00C61E28">
        <w:rPr>
          <w:rFonts w:ascii="Times New Roman" w:eastAsia="Times New Roman" w:hAnsi="Times New Roman" w:cs="Times New Roman"/>
          <w:sz w:val="26"/>
          <w:szCs w:val="26"/>
          <w:lang w:eastAsia="ru-RU"/>
        </w:rPr>
        <w:t xml:space="preserve"> – возмездная разновидность опеки. По отношению к ребёнку приемные родители являются ему опекунами. Приемная семья создаётся на основе гражданско-правового договора (не трудового) между приемным родителем (родителями) и органами опеки. По сути это государственный заказ на оказание услуг по воспитанию ребенка. Ребенок может быть принят под опеку из любого региона, но заключить договор можно только по месту своего жительства. По этому виду договоров рабочий стаж не начисляется.</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xml:space="preserve">Приемным родителем может быть один человек или супруги. В семье может воспитываться не более 8 несовершеннолетних детей (вместе с </w:t>
      </w:r>
      <w:proofErr w:type="gramStart"/>
      <w:r w:rsidRPr="00C61E28">
        <w:rPr>
          <w:rFonts w:ascii="Times New Roman" w:eastAsia="Times New Roman" w:hAnsi="Times New Roman" w:cs="Times New Roman"/>
          <w:sz w:val="26"/>
          <w:szCs w:val="26"/>
          <w:lang w:eastAsia="ru-RU"/>
        </w:rPr>
        <w:t>кровными</w:t>
      </w:r>
      <w:proofErr w:type="gramEnd"/>
      <w:r w:rsidRPr="00C61E28">
        <w:rPr>
          <w:rFonts w:ascii="Times New Roman" w:eastAsia="Times New Roman" w:hAnsi="Times New Roman" w:cs="Times New Roman"/>
          <w:sz w:val="26"/>
          <w:szCs w:val="26"/>
          <w:lang w:eastAsia="ru-RU"/>
        </w:rPr>
        <w:t>).</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Обычно в приемную семью передают детей, которых невозможно или трудно передать на усыновление или простую опеку, например: для воспитания в одной семье 2-3 и более детей братьев, сестер; детей с инвалидностью или нарушениями развития и поведения; детей старшего возраста и т.п. Срок передачи ребёнка в такую семью определяется договором.</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w:t>
      </w:r>
    </w:p>
    <w:p w:rsidR="00C61E28" w:rsidRPr="00C61E28" w:rsidRDefault="00C61E28" w:rsidP="00C61E28">
      <w:pPr>
        <w:shd w:val="clear" w:color="auto" w:fill="FFFFFF"/>
        <w:spacing w:after="120" w:line="240" w:lineRule="auto"/>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b/>
          <w:bCs/>
          <w:sz w:val="26"/>
          <w:szCs w:val="26"/>
          <w:u w:val="single"/>
          <w:lang w:eastAsia="ru-RU"/>
        </w:rPr>
        <w:t xml:space="preserve">Особенности (в отличие от простой опеки): </w:t>
      </w:r>
    </w:p>
    <w:p w:rsidR="00C61E28" w:rsidRPr="00C61E28" w:rsidRDefault="00C61E28" w:rsidP="00C61E28">
      <w:pPr>
        <w:numPr>
          <w:ilvl w:val="2"/>
          <w:numId w:val="3"/>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Требования к кандидатам менее жёсткие, чем к усыновителям, но более жесткие, чем к простым опекунам.</w:t>
      </w:r>
    </w:p>
    <w:p w:rsidR="00C61E28" w:rsidRPr="00C61E28" w:rsidRDefault="00C61E28" w:rsidP="00C61E28">
      <w:pPr>
        <w:numPr>
          <w:ilvl w:val="2"/>
          <w:numId w:val="3"/>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Сложнее оформить, чем опеку, т.к. требуется оформлять договор о создании приемной семьи. Орган опеки имеет право отказать в заключени</w:t>
      </w:r>
      <w:proofErr w:type="gramStart"/>
      <w:r w:rsidRPr="00C61E28">
        <w:rPr>
          <w:rFonts w:ascii="Times New Roman" w:eastAsia="Times New Roman" w:hAnsi="Times New Roman" w:cs="Times New Roman"/>
          <w:sz w:val="26"/>
          <w:szCs w:val="26"/>
          <w:lang w:eastAsia="ru-RU"/>
        </w:rPr>
        <w:t>и</w:t>
      </w:r>
      <w:proofErr w:type="gramEnd"/>
      <w:r w:rsidRPr="00C61E28">
        <w:rPr>
          <w:rFonts w:ascii="Times New Roman" w:eastAsia="Times New Roman" w:hAnsi="Times New Roman" w:cs="Times New Roman"/>
          <w:sz w:val="26"/>
          <w:szCs w:val="26"/>
          <w:lang w:eastAsia="ru-RU"/>
        </w:rPr>
        <w:t xml:space="preserve"> договора, если это имеет только материальную подоплеку.</w:t>
      </w:r>
    </w:p>
    <w:p w:rsidR="00C61E28" w:rsidRPr="00C61E28" w:rsidRDefault="00C61E28" w:rsidP="00C61E28">
      <w:pPr>
        <w:numPr>
          <w:ilvl w:val="2"/>
          <w:numId w:val="3"/>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lastRenderedPageBreak/>
        <w:t>На содержание ребенка ежемесячно выплачивается средства, согласно установленного в регионе норматива, а так же выплачивается ежемесячное вознаграждение за услуги по воспитанию.</w:t>
      </w:r>
    </w:p>
    <w:p w:rsidR="00C61E28" w:rsidRPr="00C61E28" w:rsidRDefault="00C61E28" w:rsidP="00C61E28">
      <w:pPr>
        <w:numPr>
          <w:ilvl w:val="2"/>
          <w:numId w:val="3"/>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Кроме того, приёмным родителям оказывается содействие в организации обучения, отдыха и лечения опекаемого.</w:t>
      </w:r>
    </w:p>
    <w:p w:rsidR="00C61E28" w:rsidRPr="00C61E28" w:rsidRDefault="00C61E28" w:rsidP="00C61E28">
      <w:pPr>
        <w:numPr>
          <w:ilvl w:val="2"/>
          <w:numId w:val="3"/>
        </w:numPr>
        <w:shd w:val="clear" w:color="auto" w:fill="FFFFFF"/>
        <w:spacing w:after="0"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Органы опеки наблюдают за опекунской семьей весь срок нахождения ребенка в приемной семьей, приемные родители обязаны соблюдать план по защите прав ребенка.</w:t>
      </w:r>
    </w:p>
    <w:p w:rsidR="00C61E28" w:rsidRPr="00C61E28" w:rsidRDefault="00C61E28" w:rsidP="00C61E28">
      <w:pPr>
        <w:numPr>
          <w:ilvl w:val="2"/>
          <w:numId w:val="3"/>
        </w:numPr>
        <w:shd w:val="clear" w:color="auto" w:fill="FFFFFF"/>
        <w:spacing w:line="240" w:lineRule="auto"/>
        <w:ind w:left="1200"/>
        <w:jc w:val="both"/>
        <w:rPr>
          <w:rFonts w:ascii="Times New Roman" w:eastAsia="Times New Roman" w:hAnsi="Times New Roman" w:cs="Times New Roman"/>
          <w:sz w:val="26"/>
          <w:szCs w:val="26"/>
          <w:lang w:eastAsia="ru-RU"/>
        </w:rPr>
      </w:pPr>
      <w:r w:rsidRPr="00C61E28">
        <w:rPr>
          <w:rFonts w:ascii="Times New Roman" w:eastAsia="Times New Roman" w:hAnsi="Times New Roman" w:cs="Times New Roman"/>
          <w:sz w:val="26"/>
          <w:szCs w:val="26"/>
          <w:lang w:eastAsia="ru-RU"/>
        </w:rPr>
        <w:t xml:space="preserve">Контакты с кровными родственниками ребёнка могут быть </w:t>
      </w:r>
      <w:proofErr w:type="gramStart"/>
      <w:r w:rsidRPr="00C61E28">
        <w:rPr>
          <w:rFonts w:ascii="Times New Roman" w:eastAsia="Times New Roman" w:hAnsi="Times New Roman" w:cs="Times New Roman"/>
          <w:sz w:val="26"/>
          <w:szCs w:val="26"/>
          <w:lang w:eastAsia="ru-RU"/>
        </w:rPr>
        <w:t>обязательны</w:t>
      </w:r>
      <w:proofErr w:type="gramEnd"/>
      <w:r w:rsidRPr="00C61E28">
        <w:rPr>
          <w:rFonts w:ascii="Times New Roman" w:eastAsia="Times New Roman" w:hAnsi="Times New Roman" w:cs="Times New Roman"/>
          <w:sz w:val="26"/>
          <w:szCs w:val="26"/>
          <w:lang w:eastAsia="ru-RU"/>
        </w:rPr>
        <w:t xml:space="preserve"> и включены в требования к приемной семье.</w:t>
      </w:r>
    </w:p>
    <w:p w:rsidR="0020670D" w:rsidRPr="00C61E28" w:rsidRDefault="0020670D">
      <w:pPr>
        <w:rPr>
          <w:rFonts w:ascii="Times New Roman" w:hAnsi="Times New Roman" w:cs="Times New Roman"/>
          <w:sz w:val="26"/>
          <w:szCs w:val="26"/>
        </w:rPr>
      </w:pPr>
    </w:p>
    <w:sectPr w:rsidR="0020670D" w:rsidRPr="00C61E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E36"/>
    <w:multiLevelType w:val="multilevel"/>
    <w:tmpl w:val="8132F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051633"/>
    <w:multiLevelType w:val="multilevel"/>
    <w:tmpl w:val="B9FCA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521D49"/>
    <w:multiLevelType w:val="multilevel"/>
    <w:tmpl w:val="58146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883"/>
    <w:rsid w:val="00131883"/>
    <w:rsid w:val="0020670D"/>
    <w:rsid w:val="00C61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1E28"/>
    <w:pPr>
      <w:spacing w:after="0"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E2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61E28"/>
    <w:rPr>
      <w:i/>
      <w:iCs/>
    </w:rPr>
  </w:style>
  <w:style w:type="character" w:styleId="a4">
    <w:name w:val="Strong"/>
    <w:basedOn w:val="a0"/>
    <w:uiPriority w:val="22"/>
    <w:qFormat/>
    <w:rsid w:val="00C61E28"/>
    <w:rPr>
      <w:b/>
      <w:bCs/>
    </w:rPr>
  </w:style>
  <w:style w:type="paragraph" w:styleId="a5">
    <w:name w:val="Normal (Web)"/>
    <w:basedOn w:val="a"/>
    <w:uiPriority w:val="99"/>
    <w:semiHidden/>
    <w:unhideWhenUsed/>
    <w:rsid w:val="00C61E28"/>
    <w:pPr>
      <w:spacing w:after="12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1E28"/>
    <w:pPr>
      <w:spacing w:after="0"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E28"/>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C61E28"/>
    <w:rPr>
      <w:i/>
      <w:iCs/>
    </w:rPr>
  </w:style>
  <w:style w:type="character" w:styleId="a4">
    <w:name w:val="Strong"/>
    <w:basedOn w:val="a0"/>
    <w:uiPriority w:val="22"/>
    <w:qFormat/>
    <w:rsid w:val="00C61E28"/>
    <w:rPr>
      <w:b/>
      <w:bCs/>
    </w:rPr>
  </w:style>
  <w:style w:type="paragraph" w:styleId="a5">
    <w:name w:val="Normal (Web)"/>
    <w:basedOn w:val="a"/>
    <w:uiPriority w:val="99"/>
    <w:semiHidden/>
    <w:unhideWhenUsed/>
    <w:rsid w:val="00C61E28"/>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02479">
      <w:bodyDiv w:val="1"/>
      <w:marLeft w:val="0"/>
      <w:marRight w:val="0"/>
      <w:marTop w:val="0"/>
      <w:marBottom w:val="0"/>
      <w:divBdr>
        <w:top w:val="none" w:sz="0" w:space="0" w:color="auto"/>
        <w:left w:val="none" w:sz="0" w:space="0" w:color="auto"/>
        <w:bottom w:val="none" w:sz="0" w:space="0" w:color="auto"/>
        <w:right w:val="none" w:sz="0" w:space="0" w:color="auto"/>
      </w:divBdr>
      <w:divsChild>
        <w:div w:id="1970360029">
          <w:marLeft w:val="0"/>
          <w:marRight w:val="0"/>
          <w:marTop w:val="0"/>
          <w:marBottom w:val="0"/>
          <w:divBdr>
            <w:top w:val="none" w:sz="0" w:space="0" w:color="auto"/>
            <w:left w:val="none" w:sz="0" w:space="0" w:color="auto"/>
            <w:bottom w:val="none" w:sz="0" w:space="0" w:color="auto"/>
            <w:right w:val="none" w:sz="0" w:space="0" w:color="auto"/>
          </w:divBdr>
          <w:divsChild>
            <w:div w:id="1426999257">
              <w:marLeft w:val="0"/>
              <w:marRight w:val="0"/>
              <w:marTop w:val="0"/>
              <w:marBottom w:val="150"/>
              <w:divBdr>
                <w:top w:val="none" w:sz="0" w:space="0" w:color="auto"/>
                <w:left w:val="none" w:sz="0" w:space="0" w:color="auto"/>
                <w:bottom w:val="none" w:sz="0" w:space="0" w:color="auto"/>
                <w:right w:val="none" w:sz="0" w:space="0" w:color="auto"/>
              </w:divBdr>
              <w:divsChild>
                <w:div w:id="1071200749">
                  <w:marLeft w:val="0"/>
                  <w:marRight w:val="0"/>
                  <w:marTop w:val="0"/>
                  <w:marBottom w:val="0"/>
                  <w:divBdr>
                    <w:top w:val="none" w:sz="0" w:space="0" w:color="auto"/>
                    <w:left w:val="none" w:sz="0" w:space="0" w:color="auto"/>
                    <w:bottom w:val="none" w:sz="0" w:space="0" w:color="auto"/>
                    <w:right w:val="none" w:sz="0" w:space="0" w:color="auto"/>
                  </w:divBdr>
                  <w:divsChild>
                    <w:div w:id="1397431726">
                      <w:marLeft w:val="0"/>
                      <w:marRight w:val="0"/>
                      <w:marTop w:val="0"/>
                      <w:marBottom w:val="0"/>
                      <w:divBdr>
                        <w:top w:val="none" w:sz="0" w:space="0" w:color="auto"/>
                        <w:left w:val="none" w:sz="0" w:space="0" w:color="auto"/>
                        <w:bottom w:val="none" w:sz="0" w:space="0" w:color="auto"/>
                        <w:right w:val="none" w:sz="0" w:space="0" w:color="auto"/>
                      </w:divBdr>
                      <w:divsChild>
                        <w:div w:id="1220484287">
                          <w:marLeft w:val="0"/>
                          <w:marRight w:val="0"/>
                          <w:marTop w:val="0"/>
                          <w:marBottom w:val="0"/>
                          <w:divBdr>
                            <w:top w:val="none" w:sz="0" w:space="0" w:color="auto"/>
                            <w:left w:val="none" w:sz="0" w:space="0" w:color="auto"/>
                            <w:bottom w:val="none" w:sz="0" w:space="0" w:color="auto"/>
                            <w:right w:val="none" w:sz="0" w:space="0" w:color="auto"/>
                          </w:divBdr>
                          <w:divsChild>
                            <w:div w:id="1327173288">
                              <w:marLeft w:val="0"/>
                              <w:marRight w:val="0"/>
                              <w:marTop w:val="0"/>
                              <w:marBottom w:val="5551"/>
                              <w:divBdr>
                                <w:top w:val="none" w:sz="0" w:space="0" w:color="auto"/>
                                <w:left w:val="none" w:sz="0" w:space="0" w:color="auto"/>
                                <w:bottom w:val="none" w:sz="0" w:space="0" w:color="auto"/>
                                <w:right w:val="none" w:sz="0" w:space="0" w:color="auto"/>
                              </w:divBdr>
                              <w:divsChild>
                                <w:div w:id="1130394222">
                                  <w:marLeft w:val="0"/>
                                  <w:marRight w:val="0"/>
                                  <w:marTop w:val="0"/>
                                  <w:marBottom w:val="0"/>
                                  <w:divBdr>
                                    <w:top w:val="none" w:sz="0" w:space="0" w:color="auto"/>
                                    <w:left w:val="none" w:sz="0" w:space="0" w:color="auto"/>
                                    <w:bottom w:val="none" w:sz="0" w:space="0" w:color="auto"/>
                                    <w:right w:val="none" w:sz="0" w:space="0" w:color="auto"/>
                                  </w:divBdr>
                                </w:div>
                                <w:div w:id="1345401541">
                                  <w:marLeft w:val="0"/>
                                  <w:marRight w:val="0"/>
                                  <w:marTop w:val="0"/>
                                  <w:marBottom w:val="0"/>
                                  <w:divBdr>
                                    <w:top w:val="none" w:sz="0" w:space="0" w:color="auto"/>
                                    <w:left w:val="none" w:sz="0" w:space="0" w:color="auto"/>
                                    <w:bottom w:val="none" w:sz="0" w:space="0" w:color="auto"/>
                                    <w:right w:val="none" w:sz="0" w:space="0" w:color="auto"/>
                                  </w:divBdr>
                                  <w:divsChild>
                                    <w:div w:id="1555963187">
                                      <w:marLeft w:val="0"/>
                                      <w:marRight w:val="0"/>
                                      <w:marTop w:val="0"/>
                                      <w:marBottom w:val="0"/>
                                      <w:divBdr>
                                        <w:top w:val="none" w:sz="0" w:space="0" w:color="auto"/>
                                        <w:left w:val="none" w:sz="0" w:space="0" w:color="auto"/>
                                        <w:bottom w:val="none" w:sz="0" w:space="0" w:color="auto"/>
                                        <w:right w:val="none" w:sz="0" w:space="0" w:color="auto"/>
                                      </w:divBdr>
                                      <w:divsChild>
                                        <w:div w:id="886995182">
                                          <w:marLeft w:val="0"/>
                                          <w:marRight w:val="0"/>
                                          <w:marTop w:val="0"/>
                                          <w:marBottom w:val="360"/>
                                          <w:divBdr>
                                            <w:top w:val="none" w:sz="0" w:space="0" w:color="auto"/>
                                            <w:left w:val="none" w:sz="0" w:space="0" w:color="auto"/>
                                            <w:bottom w:val="none" w:sz="0" w:space="0" w:color="auto"/>
                                            <w:right w:val="none" w:sz="0" w:space="0" w:color="auto"/>
                                          </w:divBdr>
                                          <w:divsChild>
                                            <w:div w:id="10130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786</Words>
  <Characters>4486</Characters>
  <Application>Microsoft Office Word</Application>
  <DocSecurity>0</DocSecurity>
  <Lines>37</Lines>
  <Paragraphs>10</Paragraphs>
  <ScaleCrop>false</ScaleCrop>
  <Company>SPecialiST RePack</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2017-11-07T09:10:00Z</dcterms:created>
  <dcterms:modified xsi:type="dcterms:W3CDTF">2017-11-07T09:16:00Z</dcterms:modified>
</cp:coreProperties>
</file>