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бюджетное образовательное учреждение для детей-сирот и детей, оставшихся без попечения родителей, </w:t>
      </w:r>
      <w:r w:rsidRPr="006750BA">
        <w:rPr>
          <w:rFonts w:ascii="Times New Roman" w:hAnsi="Times New Roman" w:cs="Times New Roman"/>
          <w:sz w:val="26"/>
          <w:szCs w:val="26"/>
        </w:rPr>
        <w:t>«Старооскольский центр развития и социализации детей физкультурно-спортивной направленности «Старт»</w:t>
      </w: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</w:p>
    <w:p w:rsidR="006931DA" w:rsidRPr="008A52E8" w:rsidRDefault="006931DA" w:rsidP="006750B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2E8">
        <w:rPr>
          <w:rFonts w:ascii="Times New Roman" w:hAnsi="Times New Roman" w:cs="Times New Roman"/>
          <w:b/>
          <w:sz w:val="32"/>
          <w:szCs w:val="32"/>
        </w:rPr>
        <w:t>Формирование у воспитанников  трудовых навыков через реализацию социально-педагогических проектов</w:t>
      </w:r>
    </w:p>
    <w:p w:rsidR="006931DA" w:rsidRPr="008A52E8" w:rsidRDefault="006931DA" w:rsidP="006750B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Автор  опыта:</w:t>
      </w:r>
    </w:p>
    <w:p w:rsidR="006931DA" w:rsidRPr="006750BA" w:rsidRDefault="006931DA" w:rsidP="006750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Чернецова Р.В., воспитатель</w:t>
      </w:r>
    </w:p>
    <w:p w:rsidR="006931DA" w:rsidRPr="006750BA" w:rsidRDefault="006931DA" w:rsidP="006750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ГБУ </w:t>
      </w:r>
      <w:r w:rsidRPr="006750BA">
        <w:rPr>
          <w:rFonts w:ascii="Times New Roman" w:hAnsi="Times New Roman" w:cs="Times New Roman"/>
          <w:sz w:val="26"/>
          <w:szCs w:val="26"/>
        </w:rPr>
        <w:t>«Старооскольский центр развития и</w:t>
      </w:r>
    </w:p>
    <w:p w:rsidR="006931DA" w:rsidRPr="006750BA" w:rsidRDefault="006931DA" w:rsidP="006750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социализации детей </w:t>
      </w:r>
    </w:p>
    <w:p w:rsidR="006931DA" w:rsidRPr="006750BA" w:rsidRDefault="006931DA" w:rsidP="006750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физкультурно-спортивной </w:t>
      </w:r>
    </w:p>
    <w:p w:rsidR="006931DA" w:rsidRPr="006750BA" w:rsidRDefault="006931DA" w:rsidP="006750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направленности «Старт» </w:t>
      </w:r>
    </w:p>
    <w:p w:rsidR="006931DA" w:rsidRPr="006750BA" w:rsidRDefault="006931DA" w:rsidP="006750BA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Default="006931DA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8A52E8" w:rsidRPr="006750BA" w:rsidRDefault="008A52E8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Default="00A2599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Старый Оскол, 2019</w:t>
      </w:r>
      <w:r w:rsidR="006931DA" w:rsidRPr="006750B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Содержание:</w:t>
      </w: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Информация об опыте………………………………………………….. 3</w:t>
      </w: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Технология опыта ………………………………………………………  7</w:t>
      </w: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Результативнос</w:t>
      </w:r>
      <w:r w:rsidR="008A52E8">
        <w:rPr>
          <w:rFonts w:ascii="Times New Roman" w:hAnsi="Times New Roman" w:cs="Times New Roman"/>
          <w:sz w:val="26"/>
          <w:szCs w:val="26"/>
        </w:rPr>
        <w:t>ть опыта ……………………………………………….  9</w:t>
      </w: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Библиографиче</w:t>
      </w:r>
      <w:r w:rsidR="008A52E8">
        <w:rPr>
          <w:rFonts w:ascii="Times New Roman" w:hAnsi="Times New Roman" w:cs="Times New Roman"/>
          <w:sz w:val="26"/>
          <w:szCs w:val="26"/>
        </w:rPr>
        <w:t>ский список …………………………………………… 11</w:t>
      </w: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31DA" w:rsidRPr="006750BA" w:rsidRDefault="006931D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6931DA" w:rsidRPr="006750BA" w:rsidRDefault="006931D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750BA" w:rsidRPr="006750BA" w:rsidRDefault="006750B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750BA" w:rsidRPr="006750BA" w:rsidRDefault="006750B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750BA" w:rsidRPr="006750BA" w:rsidRDefault="006750B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750BA" w:rsidRDefault="006750B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8A52E8" w:rsidRPr="006750BA" w:rsidRDefault="008A52E8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931DA" w:rsidRPr="006750BA" w:rsidRDefault="006931D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6931DA" w:rsidRPr="006750BA" w:rsidRDefault="006931DA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  <w:u w:val="single"/>
        </w:rPr>
      </w:pPr>
    </w:p>
    <w:p w:rsidR="00FA48B1" w:rsidRPr="006750BA" w:rsidRDefault="000230DD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6750BA">
        <w:rPr>
          <w:b/>
          <w:bCs/>
          <w:sz w:val="26"/>
          <w:szCs w:val="26"/>
          <w:u w:val="single"/>
        </w:rPr>
        <w:lastRenderedPageBreak/>
        <w:t>Тема опыта</w:t>
      </w:r>
      <w:r w:rsidRPr="006750BA">
        <w:rPr>
          <w:b/>
          <w:bCs/>
          <w:i/>
          <w:sz w:val="26"/>
          <w:szCs w:val="26"/>
          <w:u w:val="single"/>
        </w:rPr>
        <w:t>:</w:t>
      </w:r>
      <w:r w:rsidR="006931DA" w:rsidRPr="006750BA">
        <w:rPr>
          <w:b/>
          <w:bCs/>
          <w:i/>
          <w:sz w:val="26"/>
          <w:szCs w:val="26"/>
          <w:u w:val="single"/>
        </w:rPr>
        <w:t xml:space="preserve"> </w:t>
      </w:r>
      <w:r w:rsidRPr="006750BA">
        <w:rPr>
          <w:b/>
          <w:bCs/>
          <w:i/>
          <w:sz w:val="26"/>
          <w:szCs w:val="26"/>
          <w:u w:val="single"/>
        </w:rPr>
        <w:t xml:space="preserve"> </w:t>
      </w:r>
      <w:r w:rsidR="00721772" w:rsidRPr="006750BA">
        <w:rPr>
          <w:b/>
          <w:bCs/>
          <w:i/>
          <w:sz w:val="26"/>
          <w:szCs w:val="26"/>
          <w:u w:val="single"/>
        </w:rPr>
        <w:t xml:space="preserve"> </w:t>
      </w:r>
      <w:r w:rsidRPr="006750BA">
        <w:rPr>
          <w:b/>
          <w:sz w:val="26"/>
          <w:szCs w:val="26"/>
        </w:rPr>
        <w:t>«Формирование у воспитанников  трудовых навыков через реализацию социально-педагогических проектов»</w:t>
      </w:r>
    </w:p>
    <w:p w:rsidR="006750BA" w:rsidRPr="006750BA" w:rsidRDefault="00FA48B1" w:rsidP="006750B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750BA" w:rsidRPr="006750BA">
        <w:rPr>
          <w:rFonts w:ascii="Times New Roman" w:eastAsia="Times New Roman" w:hAnsi="Times New Roman" w:cs="Times New Roman"/>
          <w:b/>
          <w:sz w:val="26"/>
          <w:szCs w:val="26"/>
        </w:rPr>
        <w:t>1. Информация об опыте</w:t>
      </w:r>
    </w:p>
    <w:p w:rsidR="006750BA" w:rsidRPr="006750BA" w:rsidRDefault="00FA48B1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0BA" w:rsidRPr="006750B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Специфика трудового воспитания детей-сирот и детей,</w:t>
      </w:r>
      <w:r w:rsidR="005E57BB"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оставшихся без попечения родителей</w:t>
      </w:r>
      <w:r w:rsidR="0059559A"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обусловлена влиянием ряда факторов. Развитие детей-сирот характеризуется формированием специфических черт характера и поведения, учет которых необходим при организации трудовой деятельности. Ребенок, оставшийся без родителей, нуждается в том, чтобы ему создали такие условия, которые способствовали бы пробуждению личностных ресурсов саморазвития.</w:t>
      </w:r>
    </w:p>
    <w:p w:rsidR="005E57BB" w:rsidRPr="006750BA" w:rsidRDefault="006750BA" w:rsidP="006750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6750BA">
        <w:rPr>
          <w:rFonts w:ascii="Times New Roman" w:hAnsi="Times New Roman" w:cs="Times New Roman"/>
          <w:sz w:val="26"/>
          <w:szCs w:val="26"/>
        </w:rPr>
        <w:t xml:space="preserve">Началом работы по теме опыта стало проведение диагностики (по методике М.Р. Битяновой)  по определению уровня сформированности социальных навыков у воспитанников.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5C35" w:rsidRPr="006750BA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исследования проблемы, сделан следующий вывод: у детей недостаточные знания и </w:t>
      </w:r>
      <w:r w:rsidR="005E57BB" w:rsidRPr="006750BA">
        <w:rPr>
          <w:rFonts w:ascii="Times New Roman" w:eastAsia="Times New Roman" w:hAnsi="Times New Roman" w:cs="Times New Roman"/>
          <w:sz w:val="26"/>
          <w:szCs w:val="26"/>
        </w:rPr>
        <w:t>умения в области бытового труда.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30DD" w:rsidRPr="006750BA">
        <w:rPr>
          <w:rFonts w:ascii="Times New Roman" w:hAnsi="Times New Roman" w:cs="Times New Roman"/>
          <w:sz w:val="26"/>
          <w:szCs w:val="26"/>
        </w:rPr>
        <w:t>В большей степени проявилась потребность в достижении успеха. После анализа данных обследования пришли к выводу, что</w:t>
      </w:r>
      <w:r w:rsidRPr="006750BA">
        <w:rPr>
          <w:rFonts w:ascii="Times New Roman" w:hAnsi="Times New Roman" w:cs="Times New Roman"/>
          <w:sz w:val="26"/>
          <w:szCs w:val="26"/>
        </w:rPr>
        <w:t xml:space="preserve"> </w:t>
      </w:r>
      <w:r w:rsidR="005E57BB" w:rsidRPr="006750BA">
        <w:rPr>
          <w:rFonts w:ascii="Times New Roman" w:hAnsi="Times New Roman" w:cs="Times New Roman"/>
          <w:sz w:val="26"/>
          <w:szCs w:val="26"/>
        </w:rPr>
        <w:t>ф</w:t>
      </w:r>
      <w:r w:rsidR="003F12E9" w:rsidRPr="006750BA">
        <w:rPr>
          <w:rFonts w:ascii="Times New Roman" w:hAnsi="Times New Roman" w:cs="Times New Roman"/>
          <w:sz w:val="26"/>
          <w:szCs w:val="26"/>
        </w:rPr>
        <w:t>ормирование у воспитанников  трудовых навыков</w:t>
      </w:r>
      <w:r w:rsidR="000230DD" w:rsidRPr="006750BA">
        <w:rPr>
          <w:rFonts w:ascii="Times New Roman" w:hAnsi="Times New Roman" w:cs="Times New Roman"/>
          <w:sz w:val="26"/>
          <w:szCs w:val="26"/>
        </w:rPr>
        <w:t>– проблема, которая требует не только систематической  работы, но и ее обновления. Потребовался поиск новых путей решения этой проблемы. Поэт</w:t>
      </w:r>
      <w:r w:rsidR="00A95C35" w:rsidRPr="006750BA">
        <w:rPr>
          <w:rFonts w:ascii="Times New Roman" w:hAnsi="Times New Roman" w:cs="Times New Roman"/>
          <w:sz w:val="26"/>
          <w:szCs w:val="26"/>
        </w:rPr>
        <w:t>ому необходимость решения данной</w:t>
      </w:r>
      <w:r w:rsidR="000230DD" w:rsidRPr="006750BA">
        <w:rPr>
          <w:rFonts w:ascii="Times New Roman" w:hAnsi="Times New Roman" w:cs="Times New Roman"/>
          <w:sz w:val="26"/>
          <w:szCs w:val="26"/>
        </w:rPr>
        <w:t xml:space="preserve">  проблем</w:t>
      </w:r>
      <w:r w:rsidR="00A95C35" w:rsidRPr="006750BA">
        <w:rPr>
          <w:rFonts w:ascii="Times New Roman" w:hAnsi="Times New Roman" w:cs="Times New Roman"/>
          <w:sz w:val="26"/>
          <w:szCs w:val="26"/>
        </w:rPr>
        <w:t>ы</w:t>
      </w:r>
      <w:r w:rsidR="000230DD" w:rsidRPr="006750BA">
        <w:rPr>
          <w:rFonts w:ascii="Times New Roman" w:hAnsi="Times New Roman" w:cs="Times New Roman"/>
          <w:sz w:val="26"/>
          <w:szCs w:val="26"/>
        </w:rPr>
        <w:t xml:space="preserve"> привела к мысли о целесообразности внедрения технологии социального проектирования, т.к. в ее основе лежит исследование и анализ ситуации в образовании и социуме, концептуальное видение будущего развития. Это предполагает иное качество образовательной деятельности в </w:t>
      </w:r>
      <w:r w:rsidR="0066321C" w:rsidRPr="006750BA">
        <w:rPr>
          <w:rFonts w:ascii="Times New Roman" w:hAnsi="Times New Roman" w:cs="Times New Roman"/>
          <w:sz w:val="26"/>
          <w:szCs w:val="26"/>
        </w:rPr>
        <w:t>у</w:t>
      </w:r>
      <w:r w:rsidR="000230DD" w:rsidRPr="006750BA">
        <w:rPr>
          <w:rFonts w:ascii="Times New Roman" w:hAnsi="Times New Roman" w:cs="Times New Roman"/>
          <w:sz w:val="26"/>
          <w:szCs w:val="26"/>
        </w:rPr>
        <w:t xml:space="preserve">чреждении, ориентированной на развитие "познавательных и созидательных способностей", и более высокой профессиональной компетентности </w:t>
      </w:r>
      <w:r w:rsidR="001C3BA6" w:rsidRPr="006750BA">
        <w:rPr>
          <w:rFonts w:ascii="Times New Roman" w:hAnsi="Times New Roman" w:cs="Times New Roman"/>
          <w:sz w:val="26"/>
          <w:szCs w:val="26"/>
        </w:rPr>
        <w:t>педагога.</w:t>
      </w:r>
      <w:r w:rsidR="005E57BB" w:rsidRPr="006750BA">
        <w:rPr>
          <w:rFonts w:ascii="Times New Roman" w:eastAsia="Times New Roman" w:hAnsi="Times New Roman" w:cs="Times New Roman"/>
          <w:sz w:val="26"/>
          <w:szCs w:val="26"/>
        </w:rPr>
        <w:t xml:space="preserve">Во-первых, метод проектов открывает значительные возможности для повышения качества обучения. Во-вторых, иногда знания, полученные обучающимися, остаются подчас теорией, а цель метода проекта – научить детей применять изучаемую теорию на практике для решения конкретных задач реальной жизни. В-третьих, индивидуальный темп работы над проектом обеспечит каждому ребёнку свой уровень развития. </w:t>
      </w:r>
    </w:p>
    <w:p w:rsidR="00375AD9" w:rsidRPr="006750BA" w:rsidRDefault="00375AD9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i/>
          <w:sz w:val="26"/>
          <w:szCs w:val="26"/>
        </w:rPr>
        <w:t>Актуальность опыта</w:t>
      </w:r>
      <w:r w:rsidRPr="006750BA">
        <w:rPr>
          <w:rFonts w:ascii="Times New Roman" w:hAnsi="Times New Roman" w:cs="Times New Roman"/>
          <w:sz w:val="26"/>
          <w:szCs w:val="26"/>
        </w:rPr>
        <w:t xml:space="preserve"> заключается в необходимости подбора эффективных форм и методов работы с детьми-сиротами и детьми, оставшимися без попечения родителей, для успешной их социализации.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постановлении Правительства Российской Федерации от 24 мая 2014 г. № 418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отмечено, что принципы организации жизнедеятельности организаций для детей-сирот на современном этапе - приоритетная направленность на оказание содействия в реализации права каждого ребенка жить и воспитываться в родной или приемной семье, а также создание в организации условий для пребывания и воспитания детей, максимально приближенных к семейным. Также в данном постановлении </w:t>
      </w:r>
      <w:r w:rsidRPr="006750BA">
        <w:rPr>
          <w:rFonts w:ascii="Times New Roman" w:hAnsi="Times New Roman" w:cs="Times New Roman"/>
          <w:sz w:val="26"/>
          <w:szCs w:val="26"/>
        </w:rPr>
        <w:t>говорится о необходимости повышения уровня социальной адаптации детей-сирот идетей, оставшихся без попечения родителей, через: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lastRenderedPageBreak/>
        <w:t>- развитие навыковкоммуникационной культуры, формирование  трудовых навыков, потребности вобщении, стремления к здоровому образу жизни, профессиональное самоопределению (на основе индивидуальных потребностей ивозможностей детей);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формирование инновационной системы социальногосопровождения детей-сирот и детей, оставшихся без попеченияродителей,путем ориентации на создание эффективных технологий пооказанию им поддержки, в целях их успешной адаптации в новой социальной среде, постинтернатного</w:t>
      </w:r>
      <w:r w:rsidR="00A37225" w:rsidRPr="006750BA">
        <w:rPr>
          <w:rFonts w:ascii="Times New Roman" w:hAnsi="Times New Roman" w:cs="Times New Roman"/>
          <w:sz w:val="26"/>
          <w:szCs w:val="26"/>
        </w:rPr>
        <w:t xml:space="preserve">  со</w:t>
      </w:r>
      <w:r w:rsidRPr="006750BA">
        <w:rPr>
          <w:rFonts w:ascii="Times New Roman" w:hAnsi="Times New Roman" w:cs="Times New Roman"/>
          <w:sz w:val="26"/>
          <w:szCs w:val="26"/>
        </w:rPr>
        <w:t xml:space="preserve">провождения. </w:t>
      </w:r>
    </w:p>
    <w:p w:rsidR="00A37225" w:rsidRPr="006750BA" w:rsidRDefault="00A37225" w:rsidP="00675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  Таким образом, обнаруживаются противоречия, требующие разрешения:</w:t>
      </w:r>
    </w:p>
    <w:p w:rsidR="00A37225" w:rsidRPr="006750BA" w:rsidRDefault="00A37225" w:rsidP="00675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между высоким уровнем требований (социально-экономических, психологических, политических) сегодняшнего дня к социально-адаптированной личности и недостаточной эффективностью социально-педагогической деятельности в условиях организации для детей-сирот и детей, оставшихся без попечения родителей ;</w:t>
      </w:r>
    </w:p>
    <w:p w:rsidR="00A37225" w:rsidRPr="006750BA" w:rsidRDefault="00A37225" w:rsidP="00675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между необходимостью повышения уровня развития социальных навыков (профессиональному самоопределению, коммуникационной культуры, формирования потребности в общении, труду, стремления к здоровому образу жизни) воспитанников организаций для детей-сирот и детей, оставшихся без попечения родителей и недостаточностью разработанных форм и методов работы для обеспечения этого уровня;</w:t>
      </w:r>
    </w:p>
    <w:p w:rsidR="00A37225" w:rsidRPr="006750BA" w:rsidRDefault="00A37225" w:rsidP="00675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- между потребностью создания эффективных технологий по оказанию выпускникам организаций для детей-сирот и детей, оставшихся без попечения родителей поддержки, в целях их успешной адаптации в новой социальной среде, постинтернатного сопровождения и недостаточностью таковых в традиционной системе воспитания. </w:t>
      </w:r>
    </w:p>
    <w:p w:rsidR="00375AD9" w:rsidRPr="006750BA" w:rsidRDefault="00375AD9" w:rsidP="006750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Содержание опыта работы по теме: </w:t>
      </w:r>
      <w:r w:rsidR="00B90A66" w:rsidRPr="006750BA">
        <w:rPr>
          <w:rFonts w:ascii="Times New Roman" w:hAnsi="Times New Roman" w:cs="Times New Roman"/>
          <w:sz w:val="26"/>
          <w:szCs w:val="26"/>
        </w:rPr>
        <w:t>«Формирование у воспитанников  трудовых навыков через реализацию социально-педагогических проектов»</w:t>
      </w:r>
      <w:r w:rsidR="00A37225" w:rsidRPr="006750BA">
        <w:rPr>
          <w:rFonts w:ascii="Times New Roman" w:hAnsi="Times New Roman" w:cs="Times New Roman"/>
          <w:sz w:val="26"/>
          <w:szCs w:val="26"/>
        </w:rPr>
        <w:t xml:space="preserve"> </w:t>
      </w:r>
      <w:r w:rsidRPr="006750BA">
        <w:rPr>
          <w:rFonts w:ascii="Times New Roman" w:hAnsi="Times New Roman" w:cs="Times New Roman"/>
          <w:sz w:val="26"/>
          <w:szCs w:val="26"/>
        </w:rPr>
        <w:t xml:space="preserve">способствует разрешению  </w:t>
      </w:r>
      <w:r w:rsidR="00A37225" w:rsidRPr="006750BA">
        <w:rPr>
          <w:rFonts w:ascii="Times New Roman" w:hAnsi="Times New Roman" w:cs="Times New Roman"/>
          <w:sz w:val="26"/>
          <w:szCs w:val="26"/>
        </w:rPr>
        <w:t>вышеназванных</w:t>
      </w:r>
      <w:r w:rsidRPr="006750BA">
        <w:rPr>
          <w:rFonts w:ascii="Times New Roman" w:hAnsi="Times New Roman" w:cs="Times New Roman"/>
          <w:sz w:val="26"/>
          <w:szCs w:val="26"/>
        </w:rPr>
        <w:t xml:space="preserve"> противореч</w:t>
      </w:r>
      <w:r w:rsidR="00A37225" w:rsidRPr="006750BA">
        <w:rPr>
          <w:rFonts w:ascii="Times New Roman" w:hAnsi="Times New Roman" w:cs="Times New Roman"/>
          <w:sz w:val="26"/>
          <w:szCs w:val="26"/>
        </w:rPr>
        <w:t>ий</w:t>
      </w:r>
      <w:r w:rsidRPr="006750BA">
        <w:rPr>
          <w:rFonts w:ascii="Times New Roman" w:hAnsi="Times New Roman" w:cs="Times New Roman"/>
          <w:sz w:val="26"/>
          <w:szCs w:val="26"/>
        </w:rPr>
        <w:t>.</w:t>
      </w:r>
    </w:p>
    <w:p w:rsidR="00375AD9" w:rsidRPr="006750BA" w:rsidRDefault="00375AD9" w:rsidP="006750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Поэтому, тема опыта, актуальна и соответствует потребностям </w:t>
      </w:r>
      <w:r w:rsidRPr="006750BA">
        <w:rPr>
          <w:rFonts w:ascii="Times New Roman" w:hAnsi="Times New Roman" w:cs="Times New Roman"/>
          <w:kern w:val="24"/>
          <w:sz w:val="26"/>
          <w:szCs w:val="26"/>
        </w:rPr>
        <w:t>организации для детей-сирот и детей, оставшихся без попечения родителей</w:t>
      </w:r>
      <w:r w:rsidR="004B5657" w:rsidRPr="006750BA">
        <w:rPr>
          <w:rFonts w:ascii="Times New Roman" w:hAnsi="Times New Roman" w:cs="Times New Roman"/>
          <w:sz w:val="26"/>
          <w:szCs w:val="26"/>
        </w:rPr>
        <w:t>. Исходя из противоречия</w:t>
      </w:r>
      <w:r w:rsidRPr="006750BA">
        <w:rPr>
          <w:rFonts w:ascii="Times New Roman" w:hAnsi="Times New Roman" w:cs="Times New Roman"/>
          <w:sz w:val="26"/>
          <w:szCs w:val="26"/>
        </w:rPr>
        <w:t>, была определена ведущая педагогическая идея.</w:t>
      </w:r>
    </w:p>
    <w:p w:rsidR="00375AD9" w:rsidRPr="006750BA" w:rsidRDefault="00375AD9" w:rsidP="006750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bCs/>
          <w:sz w:val="26"/>
          <w:szCs w:val="26"/>
          <w:u w:val="single"/>
        </w:rPr>
        <w:t xml:space="preserve">Ведущая педагогическая идея опыта работы </w:t>
      </w:r>
      <w:r w:rsidRPr="006750BA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6750BA">
        <w:rPr>
          <w:rFonts w:ascii="Times New Roman" w:hAnsi="Times New Roman" w:cs="Times New Roman"/>
          <w:sz w:val="26"/>
          <w:szCs w:val="26"/>
        </w:rPr>
        <w:t xml:space="preserve"> создание условий для </w:t>
      </w:r>
      <w:r w:rsidR="00B90A66" w:rsidRPr="006750BA">
        <w:rPr>
          <w:rFonts w:ascii="Times New Roman" w:hAnsi="Times New Roman" w:cs="Times New Roman"/>
          <w:sz w:val="26"/>
          <w:szCs w:val="26"/>
        </w:rPr>
        <w:t>ф</w:t>
      </w:r>
      <w:r w:rsidR="004B5657" w:rsidRPr="006750BA">
        <w:rPr>
          <w:rFonts w:ascii="Times New Roman" w:hAnsi="Times New Roman" w:cs="Times New Roman"/>
          <w:sz w:val="26"/>
          <w:szCs w:val="26"/>
        </w:rPr>
        <w:t>ормирования</w:t>
      </w:r>
      <w:r w:rsidR="00B90A66" w:rsidRPr="006750BA">
        <w:rPr>
          <w:rFonts w:ascii="Times New Roman" w:hAnsi="Times New Roman" w:cs="Times New Roman"/>
          <w:sz w:val="26"/>
          <w:szCs w:val="26"/>
        </w:rPr>
        <w:t xml:space="preserve"> у воспитанников  трудовых навыков через реализацию социально-педагогических проектов.</w:t>
      </w:r>
    </w:p>
    <w:p w:rsidR="00375AD9" w:rsidRPr="006750BA" w:rsidRDefault="00375AD9" w:rsidP="006750B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>Длительность работы над опытом</w:t>
      </w:r>
    </w:p>
    <w:p w:rsidR="00375AD9" w:rsidRPr="006750BA" w:rsidRDefault="00375AD9" w:rsidP="00675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  Работа над опытом охватывает период с сентября  2016 года по май 2019 года и разделена на несколько этапов: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50BA">
        <w:rPr>
          <w:rFonts w:ascii="Times New Roman" w:hAnsi="Times New Roman" w:cs="Times New Roman"/>
          <w:sz w:val="26"/>
          <w:szCs w:val="26"/>
        </w:rPr>
        <w:t xml:space="preserve"> этап - начальный (констатирующий) -  сентябрь  – декабрь 2016 года. 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750BA">
        <w:rPr>
          <w:rFonts w:ascii="Times New Roman" w:hAnsi="Times New Roman" w:cs="Times New Roman"/>
          <w:sz w:val="26"/>
          <w:szCs w:val="26"/>
        </w:rPr>
        <w:t xml:space="preserve"> этап - основной (формирующий) – январь 2017 - декабрь 2018 года.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750BA">
        <w:rPr>
          <w:rFonts w:ascii="Times New Roman" w:hAnsi="Times New Roman" w:cs="Times New Roman"/>
          <w:sz w:val="26"/>
          <w:szCs w:val="26"/>
        </w:rPr>
        <w:t xml:space="preserve"> этап - заключительный (контрольный) - январь –май 2019 года.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50BA" w:rsidRPr="006750BA" w:rsidRDefault="006750BA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50B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Диапазон опыта</w:t>
      </w:r>
    </w:p>
    <w:p w:rsidR="005E57BB" w:rsidRPr="006750BA" w:rsidRDefault="00375AD9" w:rsidP="006750BA">
      <w:pPr>
        <w:spacing w:before="168" w:after="0"/>
        <w:ind w:firstLine="75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Диапазон опыта представлен системой работы по </w:t>
      </w:r>
      <w:r w:rsidR="00B90A66" w:rsidRPr="006750BA">
        <w:rPr>
          <w:rFonts w:ascii="Times New Roman" w:hAnsi="Times New Roman" w:cs="Times New Roman"/>
          <w:kern w:val="24"/>
          <w:sz w:val="26"/>
          <w:szCs w:val="26"/>
        </w:rPr>
        <w:t>успешному ф</w:t>
      </w:r>
      <w:r w:rsidR="00B90A66" w:rsidRPr="006750BA">
        <w:rPr>
          <w:rFonts w:ascii="Times New Roman" w:hAnsi="Times New Roman" w:cs="Times New Roman"/>
          <w:sz w:val="26"/>
          <w:szCs w:val="26"/>
        </w:rPr>
        <w:t xml:space="preserve">ормированию у воспитанников  трудовых навыков через реализацию социально-педагогических проектов </w:t>
      </w:r>
      <w:r w:rsidRPr="006750BA">
        <w:rPr>
          <w:rFonts w:ascii="Times New Roman" w:hAnsi="Times New Roman" w:cs="Times New Roman"/>
          <w:sz w:val="26"/>
          <w:szCs w:val="26"/>
        </w:rPr>
        <w:t xml:space="preserve">и охватывает: трудовую деятельность; дополнительное образование; мероприятий и др. </w:t>
      </w:r>
    </w:p>
    <w:p w:rsidR="00375AD9" w:rsidRPr="006750BA" w:rsidRDefault="00375AD9" w:rsidP="006750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>Теоретическая база опыта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Основными идеями, которые легли в основу концепции, являются идеи педагогики гуманизма, сотрудничества, общей заботы, формирования единого воспитательного развивающего пространства. Научным и практическим основанием стали идеи и педагогические системы К.Д. Ушинского. В.А. Сухомлинского, И.П. Иванова, В.А. Караковского, Н.Е. Щурковой, и др.</w:t>
      </w:r>
    </w:p>
    <w:p w:rsidR="00375AD9" w:rsidRPr="006750BA" w:rsidRDefault="00375AD9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      Исследования проблемы социально-педагогической поддержки детей-сирот и детей, оставшихся без попечения родителей, на современном этапе  развития общества И.Ф.Дементьевой, Л.Я. Олиференко, Л.К.Сидоровой, Е.О.Смирновой, Т.И.Шульги, А.Ш. Шахмановой и др.</w:t>
      </w:r>
    </w:p>
    <w:p w:rsidR="00375AD9" w:rsidRPr="006750BA" w:rsidRDefault="00375AD9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 xml:space="preserve">        Представляет интерес мнение Е.С. Полат о практико-ориентированном характере инновационной проектной деятельности. Ученый определяет значение метода проектов как способа достижения дидактической цели через детальную разработку проблемы (технологию), которая должна завершиться реальным, практическим результатом.</w:t>
      </w:r>
    </w:p>
    <w:p w:rsidR="00375AD9" w:rsidRPr="006750BA" w:rsidRDefault="00375AD9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Теоретическую основу опыта составили: 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гуманистические идеи воспитания и образования, обусловливающие понимание человека как уникальной, отрытой системы, способной к изменению и развитию в процессе взаимодействия (Ш.А. Амонашвили, А.С.Макаренко, И.П.Волков, И.П.Ильин);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теоретические положения в области развития и воспитания детей-сирот и детей, оставшихся без попечения родителей в учреждениях интернатного типа (М.И. Лисина, В.С.Мухина, А. М.Прихожан, Н.Н.Толстых, Т.И.Шульга);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положения об активном влиянии социальной среды на развитие личности (А.В.Мудрик, АЛ.Олиференко, С.А. Расчетина, М.В.Фирсов);</w:t>
      </w:r>
    </w:p>
    <w:p w:rsidR="00375AD9" w:rsidRPr="006750BA" w:rsidRDefault="00375AD9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    основы социально-педагогической теории  и практики воспитания и обучения детей-сирот (В.Ф.Одоевский, Н.К.Крупская, А.В.Луначарский, А.С. Макаренко, В.А.Сухомлинский );</w:t>
      </w:r>
    </w:p>
    <w:p w:rsidR="00375AD9" w:rsidRPr="006750BA" w:rsidRDefault="00375AD9" w:rsidP="006750BA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- исследования социальной адаптации воспитанников и выпускников </w:t>
      </w: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организаций для детей сирот и детей, оставшихся без попечения родителей</w:t>
      </w:r>
      <w:r w:rsidRPr="006750BA">
        <w:rPr>
          <w:rFonts w:ascii="Times New Roman" w:hAnsi="Times New Roman" w:cs="Times New Roman"/>
          <w:sz w:val="26"/>
          <w:szCs w:val="26"/>
        </w:rPr>
        <w:t xml:space="preserve"> (Л.М. Загребельная,  О.Ю.Итальянкина, К.Р.Мелконян, Г.В.Семья, И.И.Шевченко, Л.М.Шипицына);</w:t>
      </w:r>
    </w:p>
    <w:p w:rsidR="00375AD9" w:rsidRPr="006750BA" w:rsidRDefault="00375AD9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- особенности проектирования и моделирования педагогической деятельности (Н.Ф. Гоноблина, М.П. Горчаковой-Сибирской, И.А.Зимней, И.А.Колесниковой, А.К.Марковой).</w:t>
      </w:r>
    </w:p>
    <w:p w:rsidR="00375AD9" w:rsidRPr="006750BA" w:rsidRDefault="00375AD9" w:rsidP="006750B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lastRenderedPageBreak/>
        <w:t>Согласно определению А.В. Мудрика «</w:t>
      </w:r>
      <w:r w:rsidRPr="006750BA">
        <w:rPr>
          <w:i/>
          <w:sz w:val="26"/>
          <w:szCs w:val="26"/>
        </w:rPr>
        <w:t xml:space="preserve">социализация </w:t>
      </w:r>
      <w:r w:rsidRPr="006750BA">
        <w:rPr>
          <w:sz w:val="26"/>
          <w:szCs w:val="26"/>
        </w:rPr>
        <w:t xml:space="preserve">- развитие и самореализация человека на протяжении всей жизни в процессе усвоения и воспроизводства культуры общества» [2]. </w:t>
      </w:r>
    </w:p>
    <w:p w:rsidR="00375AD9" w:rsidRPr="006750BA" w:rsidRDefault="005E57BB" w:rsidP="006750B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С</w:t>
      </w:r>
      <w:r w:rsidR="00375AD9" w:rsidRPr="006750BA">
        <w:rPr>
          <w:sz w:val="26"/>
          <w:szCs w:val="26"/>
        </w:rPr>
        <w:t xml:space="preserve"> точкой зрения А.В. Мудрика, подчеркивающего, что успешная социализация предполагает, с одной стороны, эффективную адаптацию человека в обществе, а с другой стороны – способность, в определенной мере, противостоять обществу, а точнее – противостоять части тех жизненных коллизий, которые мешают развитию, самореализации, утверждению человека. Эффективная социализация предполагает определенный баланс между его идентификацией с обществом и обособлением в нем.</w:t>
      </w:r>
    </w:p>
    <w:p w:rsidR="00375AD9" w:rsidRPr="006750BA" w:rsidRDefault="00375AD9" w:rsidP="006750BA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При подборе критериев для оценки уровня </w:t>
      </w:r>
      <w:r w:rsidR="005E57BB" w:rsidRPr="006750BA">
        <w:rPr>
          <w:rFonts w:ascii="Times New Roman" w:hAnsi="Times New Roman" w:cs="Times New Roman"/>
          <w:sz w:val="26"/>
          <w:szCs w:val="26"/>
        </w:rPr>
        <w:t xml:space="preserve">сформированности трудовых навыков у </w:t>
      </w:r>
      <w:r w:rsidRPr="006750BA">
        <w:rPr>
          <w:rFonts w:ascii="Times New Roman" w:hAnsi="Times New Roman" w:cs="Times New Roman"/>
          <w:sz w:val="26"/>
          <w:szCs w:val="26"/>
        </w:rPr>
        <w:t>воспитанников опирались на признаки, выделяемые А.В.Мудриком, а также  на  личностные особенности детей-сирот и детей, оставшихся без попечения родителей, условия воспитания и проживания в Учреждении. Критерии  и показатели уровня социализации</w:t>
      </w:r>
      <w:r w:rsidR="00A37225" w:rsidRPr="006750BA">
        <w:rPr>
          <w:rFonts w:ascii="Times New Roman" w:hAnsi="Times New Roman" w:cs="Times New Roman"/>
          <w:sz w:val="26"/>
          <w:szCs w:val="26"/>
        </w:rPr>
        <w:t xml:space="preserve"> </w:t>
      </w:r>
      <w:r w:rsidRPr="006750BA">
        <w:rPr>
          <w:rFonts w:ascii="Times New Roman" w:hAnsi="Times New Roman" w:cs="Times New Roman"/>
          <w:sz w:val="26"/>
          <w:szCs w:val="26"/>
        </w:rPr>
        <w:t>воспитанников:</w:t>
      </w:r>
    </w:p>
    <w:p w:rsidR="00375AD9" w:rsidRPr="006750BA" w:rsidRDefault="00375AD9" w:rsidP="00675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   - сформированность профессиональных намерений. Уровни: </w:t>
      </w:r>
      <w:r w:rsidRPr="006750BA">
        <w:rPr>
          <w:rFonts w:ascii="Times New Roman" w:hAnsi="Times New Roman" w:cs="Times New Roman"/>
          <w:i/>
          <w:sz w:val="26"/>
          <w:szCs w:val="26"/>
        </w:rPr>
        <w:t>высокий</w:t>
      </w:r>
      <w:r w:rsidRPr="006750BA">
        <w:rPr>
          <w:rFonts w:ascii="Times New Roman" w:hAnsi="Times New Roman" w:cs="Times New Roman"/>
          <w:sz w:val="26"/>
          <w:szCs w:val="26"/>
        </w:rPr>
        <w:t xml:space="preserve">(полная готовность к учебно-профессиональной деятельности: четкое представление о профессии,  рынке труда,  выборе учебного заведения, форм и сроков обучения); </w:t>
      </w:r>
      <w:r w:rsidRPr="006750BA">
        <w:rPr>
          <w:rFonts w:ascii="Times New Roman" w:hAnsi="Times New Roman" w:cs="Times New Roman"/>
          <w:i/>
          <w:sz w:val="26"/>
          <w:szCs w:val="26"/>
        </w:rPr>
        <w:t>достаточный</w:t>
      </w:r>
      <w:r w:rsidRPr="006750BA">
        <w:rPr>
          <w:rFonts w:ascii="Times New Roman" w:hAnsi="Times New Roman" w:cs="Times New Roman"/>
          <w:sz w:val="26"/>
          <w:szCs w:val="26"/>
        </w:rPr>
        <w:t xml:space="preserve"> (частичная готовность к учебно-профессиональной деятельности: нечеткие, размытые представления о профессии,  рынке труда, выборе учебного заведения, форм и сроков обучения); </w:t>
      </w:r>
      <w:r w:rsidRPr="006750BA">
        <w:rPr>
          <w:rFonts w:ascii="Times New Roman" w:hAnsi="Times New Roman" w:cs="Times New Roman"/>
          <w:i/>
          <w:sz w:val="26"/>
          <w:szCs w:val="26"/>
        </w:rPr>
        <w:t>недостаточный</w:t>
      </w:r>
      <w:r w:rsidRPr="006750BA">
        <w:rPr>
          <w:rFonts w:ascii="Times New Roman" w:hAnsi="Times New Roman" w:cs="Times New Roman"/>
          <w:sz w:val="26"/>
          <w:szCs w:val="26"/>
        </w:rPr>
        <w:t xml:space="preserve"> (неготовность или нежелание продолжать  учебно-профессиональную деятельность: неопределенность выбора профессии,  отсутствие представлений о рынке труда, выборе учебного заведения). Методы количественной и качественной диагностики: беседа, анкетирование, тестирование по методике изучения профессиональных намерений старшеклассников Л.М.Фридмана, Т.А.Пушкина, И.Я.Каплунович;</w:t>
      </w:r>
    </w:p>
    <w:p w:rsidR="00375AD9" w:rsidRPr="006750BA" w:rsidRDefault="00375AD9" w:rsidP="006750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    - сформированность социально-бытовых умений и навыков. Уровни: </w:t>
      </w:r>
      <w:r w:rsidRPr="006750BA">
        <w:rPr>
          <w:rFonts w:ascii="Times New Roman" w:hAnsi="Times New Roman" w:cs="Times New Roman"/>
          <w:i/>
          <w:sz w:val="26"/>
          <w:szCs w:val="26"/>
        </w:rPr>
        <w:t>высокий</w:t>
      </w:r>
      <w:r w:rsidRPr="006750BA">
        <w:rPr>
          <w:rFonts w:ascii="Times New Roman" w:hAnsi="Times New Roman" w:cs="Times New Roman"/>
          <w:sz w:val="26"/>
          <w:szCs w:val="26"/>
        </w:rPr>
        <w:t xml:space="preserve"> (полная готовность воспитанников самостоятельно ориентироваться в новых жизненных ситуациях и планировать свою жизнь: социальные, бытовые умения, навыки, наличие реальных жизненных планов на будущее, способность самостоятельно принимать решения, добиваться поставленной цели, организовывать социально значимый досуг, планировать бюджет, готовить пищу, совершать покупки); </w:t>
      </w:r>
      <w:r w:rsidRPr="006750BA">
        <w:rPr>
          <w:rFonts w:ascii="Times New Roman" w:hAnsi="Times New Roman" w:cs="Times New Roman"/>
          <w:i/>
          <w:sz w:val="26"/>
          <w:szCs w:val="26"/>
        </w:rPr>
        <w:t>достаточный</w:t>
      </w:r>
      <w:r w:rsidRPr="006750BA">
        <w:rPr>
          <w:rFonts w:ascii="Times New Roman" w:hAnsi="Times New Roman" w:cs="Times New Roman"/>
          <w:sz w:val="26"/>
          <w:szCs w:val="26"/>
        </w:rPr>
        <w:t>(частичная готовность воспитанников самостоятельно ориентироваться в новых жизненных ситуациях и планировать свою жизнь: наличие ситуативных  жизненных планов, частичная самостоятельность в принятии решений,  организации социально значимого досуга,  планировании бюджета, приготовлении пищи;</w:t>
      </w:r>
      <w:r w:rsidR="00A37225" w:rsidRPr="006750BA">
        <w:rPr>
          <w:rFonts w:ascii="Times New Roman" w:hAnsi="Times New Roman" w:cs="Times New Roman"/>
          <w:sz w:val="26"/>
          <w:szCs w:val="26"/>
        </w:rPr>
        <w:t xml:space="preserve"> </w:t>
      </w:r>
      <w:r w:rsidRPr="006750BA">
        <w:rPr>
          <w:rFonts w:ascii="Times New Roman" w:hAnsi="Times New Roman" w:cs="Times New Roman"/>
          <w:i/>
          <w:sz w:val="26"/>
          <w:szCs w:val="26"/>
        </w:rPr>
        <w:t>недостаточный</w:t>
      </w:r>
      <w:r w:rsidRPr="006750B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750BA">
        <w:rPr>
          <w:rFonts w:ascii="Times New Roman" w:hAnsi="Times New Roman" w:cs="Times New Roman"/>
          <w:sz w:val="26"/>
          <w:szCs w:val="26"/>
        </w:rPr>
        <w:t xml:space="preserve">неготовность или нежелание воспитанников самостоятельно ориентироваться в новых жизненных ситуациях и планировать свою жизнь: нереальность планов на будущее, отсутствие планов, асоциальные планы, неспособность самостоятельно принимать решения, добиваться поставленной цели, планировать бюджет, отсутствие хорошо сформированных социально-бытовых навыков). Методы количественной и </w:t>
      </w:r>
      <w:r w:rsidRPr="006750BA">
        <w:rPr>
          <w:rFonts w:ascii="Times New Roman" w:hAnsi="Times New Roman" w:cs="Times New Roman"/>
          <w:sz w:val="26"/>
          <w:szCs w:val="26"/>
        </w:rPr>
        <w:lastRenderedPageBreak/>
        <w:t>качественной диагностики: беседа, анкетирование по методике социальной адаптации Б.А.Кугана;</w:t>
      </w:r>
    </w:p>
    <w:p w:rsidR="00375AD9" w:rsidRPr="006750BA" w:rsidRDefault="00375AD9" w:rsidP="006750BA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 xml:space="preserve">    Под</w:t>
      </w:r>
      <w:r w:rsidRPr="006750BA">
        <w:rPr>
          <w:i/>
          <w:iCs/>
          <w:sz w:val="26"/>
          <w:szCs w:val="26"/>
        </w:rPr>
        <w:t> </w:t>
      </w:r>
      <w:r w:rsidRPr="006750BA">
        <w:rPr>
          <w:bCs/>
          <w:i/>
          <w:iCs/>
          <w:sz w:val="26"/>
          <w:szCs w:val="26"/>
        </w:rPr>
        <w:t>социально-педагогическим проектированием</w:t>
      </w:r>
      <w:r w:rsidRPr="006750BA">
        <w:rPr>
          <w:b/>
          <w:bCs/>
          <w:i/>
          <w:iCs/>
          <w:sz w:val="26"/>
          <w:szCs w:val="26"/>
        </w:rPr>
        <w:t> </w:t>
      </w:r>
      <w:r w:rsidRPr="006750BA">
        <w:rPr>
          <w:sz w:val="26"/>
          <w:szCs w:val="26"/>
        </w:rPr>
        <w:t xml:space="preserve">понимается возможность преобразовывать социальные процессы, явления, условия с помощью педагогических средств.  </w:t>
      </w:r>
    </w:p>
    <w:p w:rsidR="00375AD9" w:rsidRPr="006750BA" w:rsidRDefault="00375AD9" w:rsidP="006750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Социальное проектирование</w:t>
      </w:r>
      <w:r w:rsidRPr="006750BA">
        <w:rPr>
          <w:rFonts w:ascii="Times New Roman" w:eastAsia="Times New Roman" w:hAnsi="Times New Roman" w:cs="Times New Roman"/>
          <w:i/>
          <w:sz w:val="26"/>
          <w:szCs w:val="26"/>
        </w:rPr>
        <w:t xml:space="preserve"> –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особый вид деятельности, результатом которого является создание реального социального «продукта», имеющего для участников проекта практическое значение.</w:t>
      </w:r>
    </w:p>
    <w:p w:rsidR="00375AD9" w:rsidRPr="006750BA" w:rsidRDefault="00375AD9" w:rsidP="006750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Социальное проектирование – технология социального воспитания детей. Главный педагогический смысл этой технологии – создание условий для социальных проб личности. Именно социальное проектирование позволяет воспитаннику решать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</w:t>
      </w:r>
    </w:p>
    <w:p w:rsidR="00375AD9" w:rsidRPr="006750BA" w:rsidRDefault="00375AD9" w:rsidP="006750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Главными идеями организации воспитательной деятельности с детьми-сиротами является опора на потенциал каждого ребенка, создание условий для его самореализации, раскрытия всех его возможностей. Организация жизнедеятельности детей-сирот должна строиться по принципу «сделай себя сам».</w:t>
      </w:r>
    </w:p>
    <w:p w:rsidR="00375AD9" w:rsidRPr="006750BA" w:rsidRDefault="00375AD9" w:rsidP="006750BA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750B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Новизна опыта</w:t>
      </w:r>
      <w:r w:rsidRPr="00675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заключается в разработке социально-педагогических проектов,  направленных на успешную социализацию воспитанников. </w:t>
      </w:r>
    </w:p>
    <w:p w:rsidR="00375AD9" w:rsidRPr="006750BA" w:rsidRDefault="00375AD9" w:rsidP="006750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Характеристика условий, в которых возможно применение данного опыта.</w:t>
      </w:r>
      <w:r w:rsidRPr="006750BA">
        <w:rPr>
          <w:rFonts w:ascii="Times New Roman" w:eastAsiaTheme="minorHAnsi" w:hAnsi="Times New Roman" w:cs="Times New Roman"/>
          <w:sz w:val="26"/>
          <w:szCs w:val="26"/>
          <w:lang w:eastAsia="en-US"/>
        </w:rPr>
        <w:t>Данный опыт можно применять в работе с детьми в социальных и образовательных организациях.</w:t>
      </w:r>
    </w:p>
    <w:p w:rsidR="00375AD9" w:rsidRPr="006750BA" w:rsidRDefault="00375AD9" w:rsidP="006750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3128" w:rsidRPr="006750BA" w:rsidRDefault="006750BA" w:rsidP="006750B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750B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2.</w:t>
      </w:r>
      <w:r w:rsidR="00375AD9" w:rsidRPr="006750BA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Технология описания опыта</w:t>
      </w:r>
    </w:p>
    <w:p w:rsidR="00C57DC2" w:rsidRPr="006750BA" w:rsidRDefault="00C57DC2" w:rsidP="006750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Целью данного педагогического опыта </w:t>
      </w:r>
      <w:r w:rsidRPr="006750BA">
        <w:rPr>
          <w:rFonts w:ascii="Times New Roman" w:hAnsi="Times New Roman" w:cs="Times New Roman"/>
          <w:sz w:val="26"/>
          <w:szCs w:val="26"/>
        </w:rPr>
        <w:t xml:space="preserve"> является </w:t>
      </w:r>
      <w:bookmarkStart w:id="0" w:name="_GoBack"/>
      <w:bookmarkEnd w:id="0"/>
      <w:r w:rsidRPr="006750BA">
        <w:rPr>
          <w:rFonts w:ascii="Times New Roman" w:hAnsi="Times New Roman" w:cs="Times New Roman"/>
          <w:sz w:val="26"/>
          <w:szCs w:val="26"/>
        </w:rPr>
        <w:t xml:space="preserve">формирования трудовых навыков  воспитанников посредством разработки и реализации </w:t>
      </w:r>
      <w:r w:rsidRPr="006750BA">
        <w:rPr>
          <w:rFonts w:ascii="Times New Roman" w:hAnsi="Times New Roman" w:cs="Times New Roman"/>
          <w:bCs/>
          <w:sz w:val="26"/>
          <w:szCs w:val="26"/>
        </w:rPr>
        <w:t>социально-педагогических проектов.</w:t>
      </w:r>
    </w:p>
    <w:p w:rsidR="00C57DC2" w:rsidRPr="006750BA" w:rsidRDefault="00C57DC2" w:rsidP="006750BA">
      <w:pPr>
        <w:spacing w:after="0"/>
        <w:ind w:firstLine="6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Достижение поставленной цели сопровождалось решением </w:t>
      </w:r>
      <w:r w:rsidRPr="006750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следующих задач</w:t>
      </w:r>
      <w:r w:rsidRPr="006750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C57DC2" w:rsidRPr="006750BA" w:rsidRDefault="00C57DC2" w:rsidP="006750BA">
      <w:pPr>
        <w:spacing w:after="0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750BA">
        <w:rPr>
          <w:rFonts w:ascii="Times New Roman" w:hAnsi="Times New Roman" w:cs="Times New Roman"/>
          <w:bCs/>
          <w:sz w:val="26"/>
          <w:szCs w:val="26"/>
        </w:rPr>
        <w:t xml:space="preserve">реализации компонента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«Трудовые навыки как основа жизнеобеспечения»</w:t>
      </w:r>
      <w:r w:rsidRPr="006750BA">
        <w:rPr>
          <w:rFonts w:ascii="Times New Roman" w:hAnsi="Times New Roman" w:cs="Times New Roman"/>
          <w:sz w:val="26"/>
          <w:szCs w:val="26"/>
        </w:rPr>
        <w:t>комплексной  дополнительной образовательной программы  «Путь к успеху»;</w:t>
      </w:r>
    </w:p>
    <w:p w:rsidR="00C57DC2" w:rsidRPr="006750BA" w:rsidRDefault="00C57DC2" w:rsidP="006750BA">
      <w:pPr>
        <w:spacing w:after="0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- разработкой и реализацией проектов на темы:</w:t>
      </w:r>
      <w:r w:rsidR="0066321C" w:rsidRPr="006750BA">
        <w:rPr>
          <w:rFonts w:ascii="Times New Roman" w:hAnsi="Times New Roman" w:cs="Times New Roman"/>
          <w:sz w:val="26"/>
          <w:szCs w:val="26"/>
        </w:rPr>
        <w:t xml:space="preserve"> «Я САМ», </w:t>
      </w:r>
      <w:r w:rsidRPr="006750BA">
        <w:rPr>
          <w:rFonts w:ascii="Times New Roman" w:hAnsi="Times New Roman" w:cs="Times New Roman"/>
          <w:sz w:val="26"/>
          <w:szCs w:val="26"/>
        </w:rPr>
        <w:t>«Уютный дом</w:t>
      </w:r>
      <w:r w:rsidR="0066321C" w:rsidRPr="006750BA">
        <w:rPr>
          <w:rFonts w:ascii="Times New Roman" w:hAnsi="Times New Roman" w:cs="Times New Roman"/>
          <w:sz w:val="26"/>
          <w:szCs w:val="26"/>
        </w:rPr>
        <w:t>»</w:t>
      </w:r>
      <w:r w:rsidRPr="006750BA">
        <w:rPr>
          <w:rFonts w:ascii="Times New Roman" w:hAnsi="Times New Roman" w:cs="Times New Roman"/>
          <w:sz w:val="26"/>
          <w:szCs w:val="26"/>
        </w:rPr>
        <w:t>.</w:t>
      </w:r>
    </w:p>
    <w:p w:rsidR="004F4186" w:rsidRPr="006750BA" w:rsidRDefault="00C57DC2" w:rsidP="006750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kern w:val="24"/>
          <w:sz w:val="26"/>
          <w:szCs w:val="26"/>
        </w:rPr>
        <w:t xml:space="preserve">В целях формирования более успешной социально-ориентированной  личности, умеющей принимать правильные решения, планировать и организовывать свою жизнь в современных  условиях, </w:t>
      </w:r>
      <w:r w:rsidRPr="006750BA">
        <w:rPr>
          <w:rFonts w:ascii="Times New Roman" w:hAnsi="Times New Roman" w:cs="Times New Roman"/>
          <w:sz w:val="26"/>
          <w:szCs w:val="26"/>
        </w:rPr>
        <w:t xml:space="preserve">разработана и </w:t>
      </w:r>
      <w:r w:rsidR="004F4186" w:rsidRPr="006750BA">
        <w:rPr>
          <w:rFonts w:ascii="Times New Roman" w:hAnsi="Times New Roman" w:cs="Times New Roman"/>
          <w:sz w:val="26"/>
          <w:szCs w:val="26"/>
        </w:rPr>
        <w:t>реализуется в учреждении</w:t>
      </w:r>
      <w:r w:rsidRPr="006750BA">
        <w:rPr>
          <w:rFonts w:ascii="Times New Roman" w:hAnsi="Times New Roman" w:cs="Times New Roman"/>
          <w:sz w:val="26"/>
          <w:szCs w:val="26"/>
        </w:rPr>
        <w:t xml:space="preserve"> комплексная  дополнительная образовательная программа «Путь к успеху» по социализации воспитанников ГБУ </w:t>
      </w:r>
      <w:r w:rsidRPr="006750BA">
        <w:rPr>
          <w:rFonts w:ascii="Times New Roman" w:hAnsi="Times New Roman" w:cs="Times New Roman"/>
          <w:bCs/>
          <w:sz w:val="26"/>
          <w:szCs w:val="26"/>
        </w:rPr>
        <w:t xml:space="preserve">«Старооскольский центр развития и социализации </w:t>
      </w:r>
      <w:r w:rsidRPr="006750BA">
        <w:rPr>
          <w:rFonts w:ascii="Times New Roman" w:hAnsi="Times New Roman" w:cs="Times New Roman"/>
          <w:sz w:val="26"/>
          <w:szCs w:val="26"/>
        </w:rPr>
        <w:t>детей физкультурно-спортивной направленности</w:t>
      </w:r>
      <w:r w:rsidRPr="006750BA">
        <w:rPr>
          <w:rFonts w:ascii="Times New Roman" w:hAnsi="Times New Roman" w:cs="Times New Roman"/>
          <w:bCs/>
          <w:sz w:val="26"/>
          <w:szCs w:val="26"/>
        </w:rPr>
        <w:t xml:space="preserve"> «Старт». Реализуя компонент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6750B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Физическое здоровье и его укрепление»  </w:t>
      </w:r>
      <w:r w:rsidRPr="00675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комплексной дополнительной образовательной программы «Путь к успеху»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применяются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lastRenderedPageBreak/>
        <w:t>следующие инновационные технологии:проектного задания, проблемно-поисковую и развивающую, критического мышления.По результатам мониторинга применение данных технологий позволило достигнуть ​ у большинства воспитанников сформированной положительной мотивации к занятию трудовой деятельностью, а также потребности в самоанализе и самоконтроле.</w:t>
      </w:r>
      <w:r w:rsidR="004F4186" w:rsidRPr="006750BA">
        <w:rPr>
          <w:rFonts w:ascii="Times New Roman" w:eastAsia="Times New Roman" w:hAnsi="Times New Roman" w:cs="Times New Roman"/>
          <w:sz w:val="26"/>
          <w:szCs w:val="26"/>
        </w:rPr>
        <w:t xml:space="preserve">В процессе реализации данного компонента </w:t>
      </w:r>
      <w:r w:rsidRPr="00675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100% воспитанников</w:t>
      </w:r>
      <w:r w:rsidR="004F4186" w:rsidRPr="00675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включены</w:t>
      </w:r>
      <w:r w:rsidRPr="00675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социально-значимую деятельность,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для организации активного отдыха воспитанников  в каникуляр</w:t>
      </w:r>
      <w:r w:rsidR="004F4186" w:rsidRPr="006750BA">
        <w:rPr>
          <w:rFonts w:ascii="Times New Roman" w:eastAsia="Times New Roman" w:hAnsi="Times New Roman" w:cs="Times New Roman"/>
          <w:sz w:val="26"/>
          <w:szCs w:val="26"/>
        </w:rPr>
        <w:t xml:space="preserve">ное и свободное от учебы время  используются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трудовые десанты, социальные акции</w:t>
      </w:r>
      <w:r w:rsidR="004F4186" w:rsidRPr="006750BA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  взаимодействия с социальными парт</w:t>
      </w:r>
      <w:r w:rsidR="004F4186" w:rsidRPr="006750BA">
        <w:rPr>
          <w:rFonts w:ascii="Times New Roman" w:eastAsia="Times New Roman" w:hAnsi="Times New Roman" w:cs="Times New Roman"/>
          <w:sz w:val="26"/>
          <w:szCs w:val="26"/>
        </w:rPr>
        <w:t xml:space="preserve">нерами. </w:t>
      </w:r>
    </w:p>
    <w:p w:rsidR="00D61911" w:rsidRPr="006750BA" w:rsidRDefault="00C57DC2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Трудовая деятельность</w:t>
      </w:r>
      <w:r w:rsidRPr="006750BA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750BA">
        <w:rPr>
          <w:rFonts w:ascii="Times New Roman" w:hAnsi="Times New Roman" w:cs="Times New Roman"/>
          <w:sz w:val="26"/>
          <w:szCs w:val="26"/>
        </w:rPr>
        <w:t xml:space="preserve">важнейшее средство социализации воспитанников. </w:t>
      </w:r>
      <w:r w:rsidR="00FA48B1" w:rsidRPr="006750BA">
        <w:rPr>
          <w:rFonts w:ascii="Times New Roman" w:eastAsia="Times New Roman" w:hAnsi="Times New Roman" w:cs="Times New Roman"/>
          <w:sz w:val="26"/>
          <w:szCs w:val="26"/>
        </w:rPr>
        <w:t>Формирование у воспитанников навыков самообслуживания, ведения домашнего хозяйства, потребности в трудовой деятельности ведется путём реализации</w:t>
      </w:r>
      <w:r w:rsidR="00D61911" w:rsidRPr="006750BA">
        <w:rPr>
          <w:rFonts w:ascii="Times New Roman" w:eastAsia="Times New Roman" w:hAnsi="Times New Roman" w:cs="Times New Roman"/>
          <w:sz w:val="26"/>
          <w:szCs w:val="26"/>
        </w:rPr>
        <w:t xml:space="preserve"> проектов: </w:t>
      </w:r>
    </w:p>
    <w:p w:rsidR="00512BFE" w:rsidRPr="006750BA" w:rsidRDefault="00512BFE" w:rsidP="006750BA">
      <w:pPr>
        <w:pStyle w:val="a9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«Уютный дом», предусматривает комплексную, систематическую работу по воспитанию подрастающего поколения. Он направлен на формирование у воспитанников ключевых социальных компетенций, будущего хозяина, хозяйки способных содержать, благоустраивать своё жилище, а также вести подсобное хозяйство. Все правила, навыки и привычки в поведении усваиваются в конкретных ситуациях, через решение «проблем»: личная гигиена; самообслуживание; из чего состоит дом, квартира; гигиена жилища; духовная чистота жилища; назначение помещений и их оборудование; коммуникации, их назначение; бытовая техника, назначение, использование и уход; одежда и обувь, уход и хранение; вопросы бытовой и духовной безопасности; приусадебное хозяйство; формирование представлений об основах финансово - экономических отношений. </w:t>
      </w:r>
      <w:r w:rsidR="00BE0ED2" w:rsidRPr="006750BA">
        <w:rPr>
          <w:rFonts w:ascii="Times New Roman" w:eastAsia="Times New Roman" w:hAnsi="Times New Roman" w:cs="Times New Roman"/>
          <w:sz w:val="26"/>
          <w:szCs w:val="26"/>
        </w:rPr>
        <w:t xml:space="preserve"> В работе использовались следующие формы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и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гра - дидактическая, сюжетно-ролевая;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ч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ас общения - целенаправленное обсуждение чего-либо, организованный, подготовленный д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иалог на заранее выбранную тему;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э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кскурсия – коллективная поездка или прогулка. Экскурсии должны носить развивающий характер, обеспечивать максимальную активность и само</w:t>
      </w:r>
      <w:r w:rsidRPr="006750BA">
        <w:rPr>
          <w:rFonts w:ascii="Times New Roman" w:eastAsia="Times New Roman" w:hAnsi="Times New Roman" w:cs="Times New Roman"/>
          <w:sz w:val="26"/>
          <w:szCs w:val="26"/>
        </w:rPr>
        <w:t>стоятельность процесса познания;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E0ED2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 xml:space="preserve">оручение - наиболее простая форма организации трудовой деятельности детей. Поручения могут быть простыми и сложными; разными по объему; 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коллективными и индивидуальными; эпизодическими, кратковременными и долговременными;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д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ежурство - широко используется индивидуальное дежурство и дежурство микрогруппой (чаще в количестве двух человек). Дежурство предполагает ответственность дежурных за самостоятельное выполнение определенного вида и объема работы в указанный отрезок времени;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- р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учной творческий труд - рисование, выполнение аппликаций, лепка, плетение и другие виды деятельности;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lastRenderedPageBreak/>
        <w:t>- к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оллективный труд – позволяет объединить сразу всех воспитанников группы и выделяет три способа коллективной деятельности:</w:t>
      </w:r>
    </w:p>
    <w:p w:rsidR="00512BFE" w:rsidRPr="006750BA" w:rsidRDefault="00BE0ED2" w:rsidP="006750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совместно-индивидуальный: каждый ребенок, хотя и работает одновременно с другими, не испытывает никакой зависимости от них;</w:t>
      </w:r>
    </w:p>
    <w:p w:rsidR="00512BFE" w:rsidRPr="006750BA" w:rsidRDefault="00BE0ED2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совместно-взаимодействующий: дети выполняют разные виды труда, но их объединяет одно задание, они стремятся к получению общего результата работы;</w:t>
      </w:r>
    </w:p>
    <w:p w:rsidR="00BE0ED2" w:rsidRPr="006750BA" w:rsidRDefault="00BE0ED2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12BFE" w:rsidRPr="006750BA">
        <w:rPr>
          <w:rFonts w:ascii="Times New Roman" w:eastAsia="Times New Roman" w:hAnsi="Times New Roman" w:cs="Times New Roman"/>
          <w:sz w:val="26"/>
          <w:szCs w:val="26"/>
        </w:rPr>
        <w:t>совместно-последовательный (работа конвейером): все дети выполняют одно трудовое задание, но каждый - лишь его определенный этап.</w:t>
      </w:r>
    </w:p>
    <w:p w:rsidR="00BE0ED2" w:rsidRPr="006750BA" w:rsidRDefault="00BE0ED2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Процесс накопления личного опыта осуществляется детьми за счет неоднократного прокручивания ситуации, поиска различных способов решения проблем, что становится возможным при внедрении в образовательную деятельность метода проектов</w:t>
      </w:r>
    </w:p>
    <w:p w:rsidR="0059559A" w:rsidRPr="006750BA" w:rsidRDefault="00C57DC2" w:rsidP="006750BA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i/>
          <w:sz w:val="26"/>
          <w:szCs w:val="26"/>
        </w:rPr>
        <w:t>"Я САМ"</w:t>
      </w:r>
      <w:r w:rsidR="00D61911" w:rsidRPr="006750BA">
        <w:rPr>
          <w:rFonts w:ascii="Times New Roman" w:hAnsi="Times New Roman" w:cs="Times New Roman"/>
          <w:sz w:val="26"/>
          <w:szCs w:val="26"/>
        </w:rPr>
        <w:t>, м</w:t>
      </w:r>
      <w:r w:rsidRPr="006750BA">
        <w:rPr>
          <w:rFonts w:ascii="Times New Roman" w:hAnsi="Times New Roman" w:cs="Times New Roman"/>
          <w:sz w:val="26"/>
          <w:szCs w:val="26"/>
        </w:rPr>
        <w:t xml:space="preserve">еханизм реализации данного проекта основан на интеграции: </w:t>
      </w:r>
      <w:r w:rsidR="00D61911" w:rsidRPr="006750BA">
        <w:rPr>
          <w:rFonts w:ascii="Times New Roman" w:hAnsi="Times New Roman" w:cs="Times New Roman"/>
          <w:sz w:val="26"/>
          <w:szCs w:val="26"/>
        </w:rPr>
        <w:t>компонентов комплексной  дополнительной образовательной программы "Путь к успеху"</w:t>
      </w:r>
      <w:r w:rsidR="00D61911" w:rsidRPr="006750BA">
        <w:rPr>
          <w:rFonts w:ascii="Times New Roman" w:eastAsia="Times New Roman" w:hAnsi="Times New Roman" w:cs="Times New Roman"/>
          <w:sz w:val="26"/>
          <w:szCs w:val="26"/>
        </w:rPr>
        <w:t xml:space="preserve"> «Трудовые навыки как основа жизнеобеспечения» и «Профориентация»; </w:t>
      </w:r>
      <w:r w:rsidRPr="006750BA">
        <w:rPr>
          <w:rFonts w:ascii="Times New Roman" w:hAnsi="Times New Roman" w:cs="Times New Roman"/>
          <w:sz w:val="26"/>
          <w:szCs w:val="26"/>
        </w:rPr>
        <w:t>авторских дополнительных  образовательных  программ творческих объединений "Мас</w:t>
      </w:r>
      <w:r w:rsidR="00D61911" w:rsidRPr="006750BA">
        <w:rPr>
          <w:rFonts w:ascii="Times New Roman" w:hAnsi="Times New Roman" w:cs="Times New Roman"/>
          <w:sz w:val="26"/>
          <w:szCs w:val="26"/>
        </w:rPr>
        <w:t xml:space="preserve">тер на все руки" </w:t>
      </w:r>
      <w:r w:rsidRPr="006750BA">
        <w:rPr>
          <w:rFonts w:ascii="Times New Roman" w:hAnsi="Times New Roman" w:cs="Times New Roman"/>
          <w:sz w:val="26"/>
          <w:szCs w:val="26"/>
        </w:rPr>
        <w:t xml:space="preserve">, "Домоводство"; временного трудоустройства воспитанников по договору с Центром занятости населения г.Старый Оскол. Практически в течение всего года воспитанники от 14 до 18 лет выполняют работы по благоустройству территории Учреждения и получают заработную плату за свой труд.Данный проект нацелен на получение детьми  умений и навыков, необходимых в самостоятельной жизни. Воспитанники занимаются изготовлением   предметов интерьера, ремонтом одежды, мебели, сервировкой стола, приготовлением пищи, составлением праздничных букетов,  осваивают навыки растениеводства, цветоводства, занимаясь  благоустройством  территории Учреждения. В процессе трудовой деятельности воспитанники знакомятся с профессиями плотника, повара, кондитера, цветовода, дизайнера и другими, что помогает им  в  ведении домашнего хозяйства и при выборе профессии. </w:t>
      </w:r>
    </w:p>
    <w:p w:rsidR="006750BA" w:rsidRDefault="006750BA" w:rsidP="006750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9559A" w:rsidRPr="006750BA" w:rsidRDefault="006750BA" w:rsidP="006750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>3.</w:t>
      </w:r>
      <w:r w:rsidR="0059559A"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>Результативность</w:t>
      </w:r>
      <w:r w:rsidR="00721772"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59559A" w:rsidRPr="006750BA">
        <w:rPr>
          <w:rFonts w:ascii="Times New Roman" w:hAnsi="Times New Roman" w:cs="Times New Roman"/>
          <w:b/>
          <w:bCs/>
          <w:sz w:val="26"/>
          <w:szCs w:val="26"/>
          <w:u w:val="single"/>
        </w:rPr>
        <w:t>опыта</w:t>
      </w:r>
    </w:p>
    <w:p w:rsidR="00721772" w:rsidRPr="006750BA" w:rsidRDefault="00721772" w:rsidP="006750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21772" w:rsidRPr="006750BA" w:rsidRDefault="00721772" w:rsidP="006750B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6750BA">
        <w:rPr>
          <w:sz w:val="26"/>
          <w:szCs w:val="26"/>
        </w:rPr>
        <w:t>За время работы над темой «Формирование у воспитанников  трудовых навыков через реализацию социально-педагогических проектов» - 6 воспитанников получили основное общее образование  из них поступило на обучение:</w:t>
      </w:r>
    </w:p>
    <w:p w:rsidR="00721772" w:rsidRPr="006750BA" w:rsidRDefault="00721772" w:rsidP="00675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среднего</w:t>
      </w: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750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профессионального</w:t>
      </w: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750B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образования</w:t>
      </w:r>
      <w:r w:rsidRPr="006750BA">
        <w:rPr>
          <w:rFonts w:ascii="Times New Roman" w:hAnsi="Times New Roman" w:cs="Times New Roman"/>
          <w:sz w:val="26"/>
          <w:szCs w:val="26"/>
        </w:rPr>
        <w:t>– 3 ч.;</w:t>
      </w:r>
    </w:p>
    <w:p w:rsidR="00721772" w:rsidRPr="006750BA" w:rsidRDefault="00721772" w:rsidP="00675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начального профессионального образования –3 ч.</w:t>
      </w:r>
    </w:p>
    <w:p w:rsidR="00721772" w:rsidRPr="006750BA" w:rsidRDefault="00721772" w:rsidP="006750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1772" w:rsidRPr="006750BA" w:rsidRDefault="00721772" w:rsidP="006750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При оценке результативности опыта были проведены следующие диагностики:</w:t>
      </w:r>
    </w:p>
    <w:p w:rsidR="00721772" w:rsidRPr="006750BA" w:rsidRDefault="00721772" w:rsidP="006750BA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50BA">
        <w:rPr>
          <w:rFonts w:ascii="Times New Roman" w:hAnsi="Times New Roman" w:cs="Times New Roman"/>
          <w:b/>
          <w:i/>
          <w:sz w:val="26"/>
          <w:szCs w:val="26"/>
        </w:rPr>
        <w:lastRenderedPageBreak/>
        <w:t>Для выявления особенностей интеллектуальной, трудовой сферы воспитанников, характера их общения со взрослыми и сверстниками была использована «психолого-педагогическая характеристика школьника» (автор М.Р. Битянова).</w:t>
      </w:r>
    </w:p>
    <w:p w:rsidR="00AA605C" w:rsidRPr="006750BA" w:rsidRDefault="00AA605C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1772" w:rsidRPr="006750BA" w:rsidRDefault="00721772" w:rsidP="006750BA">
      <w:pPr>
        <w:pStyle w:val="a7"/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Таблица 1</w:t>
      </w:r>
    </w:p>
    <w:p w:rsidR="00721772" w:rsidRPr="006750BA" w:rsidRDefault="00721772" w:rsidP="006750BA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Сравнительная характеристика особенностей интеллектуальной, трудовой сферы воспитанников: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3"/>
        <w:gridCol w:w="2886"/>
        <w:gridCol w:w="3607"/>
      </w:tblGrid>
      <w:tr w:rsidR="00721772" w:rsidRPr="006750BA" w:rsidTr="00AA605C">
        <w:trPr>
          <w:trHeight w:val="330"/>
        </w:trPr>
        <w:tc>
          <w:tcPr>
            <w:tcW w:w="2743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Сфера</w:t>
            </w:r>
          </w:p>
        </w:tc>
        <w:tc>
          <w:tcPr>
            <w:tcW w:w="2886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Начальный этап (%)</w:t>
            </w:r>
          </w:p>
        </w:tc>
        <w:tc>
          <w:tcPr>
            <w:tcW w:w="3607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Заключительный этап  (%)</w:t>
            </w:r>
          </w:p>
        </w:tc>
      </w:tr>
      <w:tr w:rsidR="00721772" w:rsidRPr="006750BA" w:rsidTr="00AA605C">
        <w:trPr>
          <w:trHeight w:val="330"/>
        </w:trPr>
        <w:tc>
          <w:tcPr>
            <w:tcW w:w="2743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Познавательная</w:t>
            </w:r>
          </w:p>
        </w:tc>
        <w:tc>
          <w:tcPr>
            <w:tcW w:w="2886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607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721772" w:rsidRPr="006750BA" w:rsidTr="00AA605C">
        <w:trPr>
          <w:trHeight w:val="330"/>
        </w:trPr>
        <w:tc>
          <w:tcPr>
            <w:tcW w:w="2743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Поведение</w:t>
            </w:r>
          </w:p>
        </w:tc>
        <w:tc>
          <w:tcPr>
            <w:tcW w:w="2886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607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721772" w:rsidRPr="006750BA" w:rsidTr="00AA605C">
        <w:trPr>
          <w:trHeight w:val="345"/>
        </w:trPr>
        <w:tc>
          <w:tcPr>
            <w:tcW w:w="2743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Мотивационная</w:t>
            </w:r>
          </w:p>
        </w:tc>
        <w:tc>
          <w:tcPr>
            <w:tcW w:w="2886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607" w:type="dxa"/>
          </w:tcPr>
          <w:p w:rsidR="00721772" w:rsidRPr="006750BA" w:rsidRDefault="00721772" w:rsidP="006750B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50B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</w:tbl>
    <w:p w:rsidR="006750BA" w:rsidRPr="006750BA" w:rsidRDefault="006750BA" w:rsidP="006750BA">
      <w:pPr>
        <w:tabs>
          <w:tab w:val="left" w:pos="709"/>
        </w:tabs>
        <w:spacing w:after="0"/>
        <w:ind w:left="40"/>
        <w:jc w:val="both"/>
        <w:rPr>
          <w:rFonts w:ascii="Times New Roman" w:hAnsi="Times New Roman" w:cs="Times New Roman"/>
          <w:sz w:val="26"/>
          <w:szCs w:val="26"/>
        </w:rPr>
      </w:pPr>
    </w:p>
    <w:p w:rsidR="00A37225" w:rsidRPr="006750BA" w:rsidRDefault="006750BA" w:rsidP="006750BA">
      <w:pPr>
        <w:tabs>
          <w:tab w:val="left" w:pos="709"/>
        </w:tabs>
        <w:spacing w:after="0"/>
        <w:ind w:left="4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 xml:space="preserve">       </w:t>
      </w:r>
      <w:r w:rsidR="00AA605C" w:rsidRPr="006750BA">
        <w:rPr>
          <w:rFonts w:ascii="Times New Roman" w:hAnsi="Times New Roman" w:cs="Times New Roman"/>
          <w:sz w:val="26"/>
          <w:szCs w:val="26"/>
        </w:rPr>
        <w:t xml:space="preserve">По результатам мониторинга наблюдается положительная стабильная динамика по таким параметрам характеристики школьника как особенности учебной, трудовой, </w:t>
      </w:r>
      <w:r w:rsidR="00FA32A6">
        <w:rPr>
          <w:rFonts w:ascii="Times New Roman" w:hAnsi="Times New Roman" w:cs="Times New Roman"/>
          <w:sz w:val="26"/>
          <w:szCs w:val="26"/>
        </w:rPr>
        <w:t>деятельности</w:t>
      </w:r>
      <w:r w:rsidR="00AA605C" w:rsidRPr="006750BA">
        <w:rPr>
          <w:rFonts w:ascii="Times New Roman" w:hAnsi="Times New Roman" w:cs="Times New Roman"/>
          <w:sz w:val="26"/>
          <w:szCs w:val="26"/>
        </w:rPr>
        <w:t xml:space="preserve"> особенности поведени</w:t>
      </w:r>
      <w:r w:rsidR="00FA32A6">
        <w:rPr>
          <w:rFonts w:ascii="Times New Roman" w:hAnsi="Times New Roman" w:cs="Times New Roman"/>
          <w:sz w:val="26"/>
          <w:szCs w:val="26"/>
        </w:rPr>
        <w:t>я и общения, отношение к учебе  и труду</w:t>
      </w:r>
      <w:r w:rsidR="00AA605C" w:rsidRPr="006750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41B6" w:rsidRPr="006750BA" w:rsidRDefault="00AA605C" w:rsidP="006750B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</w:t>
      </w:r>
      <w:r w:rsidR="007541B6" w:rsidRPr="006750BA">
        <w:rPr>
          <w:rFonts w:ascii="Times New Roman" w:eastAsia="Times New Roman" w:hAnsi="Times New Roman" w:cs="Times New Roman"/>
          <w:b/>
          <w:i/>
          <w:sz w:val="26"/>
          <w:szCs w:val="26"/>
        </w:rPr>
        <w:t>По результатам диагностики (сформированности трудовых умений и навыков с применением метода</w:t>
      </w:r>
      <w:r w:rsidRPr="006750B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проекта</w:t>
      </w:r>
      <w:r w:rsidR="007541B6" w:rsidRPr="006750BA">
        <w:rPr>
          <w:rFonts w:ascii="Times New Roman" w:eastAsia="Times New Roman" w:hAnsi="Times New Roman" w:cs="Times New Roman"/>
          <w:b/>
          <w:i/>
          <w:sz w:val="26"/>
          <w:szCs w:val="26"/>
        </w:rPr>
        <w:t>) получены следующие  результаты:</w:t>
      </w:r>
    </w:p>
    <w:p w:rsidR="00AA605C" w:rsidRDefault="00AA605C" w:rsidP="006750BA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750BA">
        <w:rPr>
          <w:rFonts w:ascii="Times New Roman" w:eastAsia="Times New Roman" w:hAnsi="Times New Roman" w:cs="Times New Roman"/>
          <w:sz w:val="26"/>
          <w:szCs w:val="26"/>
        </w:rPr>
        <w:t>Таблица 2</w:t>
      </w:r>
    </w:p>
    <w:p w:rsidR="00FA32A6" w:rsidRPr="0074181B" w:rsidRDefault="00FA32A6" w:rsidP="00FA32A6">
      <w:pPr>
        <w:pStyle w:val="c2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993"/>
        <w:gridCol w:w="1134"/>
        <w:gridCol w:w="1099"/>
      </w:tblGrid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2016-2017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2017-2018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2018-2019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Понимать жизненную необходимость глубоких и прочных знаний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62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63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Уметь самостоятельно организовать свою учебную деятельность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62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63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Уметь использовать дополнительные источники информации, справочную литературу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65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69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71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Использовать навыки общественно-полезного труда в повседневной жизни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65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70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71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Уметь заниматься благоустройством и создавать уют в доме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65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67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Уметь пользоваться бытовой техникой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>Уметь ориентироваться в экстренных ситуациях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80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82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85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t xml:space="preserve">Иметь навыки рационального ведения домашнего </w:t>
            </w:r>
            <w:r w:rsidRPr="0074181B">
              <w:rPr>
                <w:sz w:val="26"/>
                <w:szCs w:val="26"/>
              </w:rPr>
              <w:lastRenderedPageBreak/>
              <w:t>хозяйства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60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65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66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sz w:val="26"/>
                <w:szCs w:val="26"/>
              </w:rPr>
              <w:lastRenderedPageBreak/>
              <w:t>Иметь навыки ухода за одеждой и обувью (%, от общего кол-ва воспитанников в группе)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</w:tr>
      <w:tr w:rsidR="00FA32A6" w:rsidRPr="0074181B" w:rsidTr="003823C7">
        <w:tc>
          <w:tcPr>
            <w:tcW w:w="6345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181B">
              <w:rPr>
                <w:sz w:val="26"/>
                <w:szCs w:val="26"/>
              </w:rPr>
              <w:t>Средний показатель (%)</w:t>
            </w:r>
          </w:p>
        </w:tc>
        <w:tc>
          <w:tcPr>
            <w:tcW w:w="993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72</w:t>
            </w:r>
          </w:p>
        </w:tc>
        <w:tc>
          <w:tcPr>
            <w:tcW w:w="1134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1099" w:type="dxa"/>
          </w:tcPr>
          <w:p w:rsidR="00FA32A6" w:rsidRPr="0074181B" w:rsidRDefault="00FA32A6" w:rsidP="003823C7">
            <w:pPr>
              <w:pStyle w:val="c2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181B">
              <w:rPr>
                <w:color w:val="000000"/>
                <w:sz w:val="26"/>
                <w:szCs w:val="26"/>
                <w:shd w:val="clear" w:color="auto" w:fill="FFFFFF"/>
              </w:rPr>
              <w:t>76</w:t>
            </w:r>
          </w:p>
        </w:tc>
      </w:tr>
    </w:tbl>
    <w:p w:rsidR="00FA32A6" w:rsidRPr="0074181B" w:rsidRDefault="00FA32A6" w:rsidP="00FA32A6">
      <w:pPr>
        <w:jc w:val="both"/>
        <w:rPr>
          <w:sz w:val="26"/>
          <w:szCs w:val="26"/>
        </w:rPr>
      </w:pPr>
    </w:p>
    <w:p w:rsidR="00FA32A6" w:rsidRPr="0074181B" w:rsidRDefault="00CE1E06" w:rsidP="00FA32A6">
      <w:pPr>
        <w:ind w:left="-85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7pt;margin-top:.05pt;width:80.25pt;height:25.5pt;z-index:251662336;mso-width-relative:margin;mso-height-relative:margin" strokecolor="white">
            <v:textbox style="mso-next-textbox:#_x0000_s1028">
              <w:txbxContent>
                <w:p w:rsidR="00FA32A6" w:rsidRPr="00C054EB" w:rsidRDefault="00FA32A6" w:rsidP="00FA32A6">
                  <w:pPr>
                    <w:ind w:left="-142"/>
                    <w:rPr>
                      <w:b/>
                      <w:szCs w:val="28"/>
                    </w:rPr>
                  </w:pPr>
                  <w:r w:rsidRPr="00C054EB">
                    <w:rPr>
                      <w:b/>
                      <w:szCs w:val="28"/>
                    </w:rPr>
                    <w:t>Проценты</w:t>
                  </w:r>
                </w:p>
              </w:txbxContent>
            </v:textbox>
          </v:shape>
        </w:pict>
      </w:r>
    </w:p>
    <w:p w:rsidR="00FA32A6" w:rsidRPr="0074181B" w:rsidRDefault="00CE1E06" w:rsidP="00FA32A6">
      <w:pPr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pict>
          <v:shape id="_x0000_s1026" type="#_x0000_t202" style="position:absolute;margin-left:276.45pt;margin-top:27.35pt;width:159.35pt;height:125.75pt;z-index:251660288;mso-width-relative:margin;mso-height-relative:margin" strokecolor="white">
            <v:textbox>
              <w:txbxContent>
                <w:p w:rsidR="00FA32A6" w:rsidRDefault="00FA32A6" w:rsidP="00FA32A6">
                  <w:pPr>
                    <w:ind w:left="-142"/>
                    <w:rPr>
                      <w:szCs w:val="28"/>
                    </w:rPr>
                  </w:pPr>
                </w:p>
                <w:p w:rsidR="00FA32A6" w:rsidRDefault="00FA32A6" w:rsidP="00FA32A6">
                  <w:pPr>
                    <w:ind w:left="-142"/>
                  </w:pPr>
                  <w:r>
                    <w:t>Промежуточная аттестация</w:t>
                  </w:r>
                </w:p>
                <w:p w:rsidR="00FA32A6" w:rsidRDefault="00FA32A6" w:rsidP="00FA32A6">
                  <w:pPr>
                    <w:ind w:left="-142"/>
                  </w:pPr>
                </w:p>
                <w:p w:rsidR="00FA32A6" w:rsidRDefault="00FA32A6" w:rsidP="00FA32A6">
                  <w:pPr>
                    <w:ind w:left="-142"/>
                  </w:pPr>
                  <w:r>
                    <w:t>Итоговая аттестация</w:t>
                  </w:r>
                </w:p>
                <w:p w:rsidR="00FA32A6" w:rsidRPr="00C054EB" w:rsidRDefault="00FA32A6" w:rsidP="00FA32A6">
                  <w:pPr>
                    <w:ind w:left="-142"/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7" type="#_x0000_t202" style="position:absolute;margin-left:251.45pt;margin-top:117.35pt;width:82.9pt;height:28.5pt;z-index:251661312;mso-width-relative:margin;mso-height-relative:margin" strokecolor="white">
            <v:textbox>
              <w:txbxContent>
                <w:p w:rsidR="00FA32A6" w:rsidRPr="00C054EB" w:rsidRDefault="00FA32A6" w:rsidP="00FA32A6">
                  <w:pPr>
                    <w:ind w:left="-142"/>
                    <w:rPr>
                      <w:b/>
                      <w:szCs w:val="28"/>
                    </w:rPr>
                  </w:pPr>
                  <w:r w:rsidRPr="00C054EB">
                    <w:rPr>
                      <w:b/>
                      <w:szCs w:val="28"/>
                    </w:rPr>
                    <w:t xml:space="preserve">Учебный год  </w:t>
                  </w:r>
                </w:p>
              </w:txbxContent>
            </v:textbox>
          </v:shape>
        </w:pict>
      </w:r>
      <w:r w:rsidR="00FA32A6">
        <w:rPr>
          <w:noProof/>
          <w:sz w:val="26"/>
          <w:szCs w:val="26"/>
        </w:rPr>
        <w:drawing>
          <wp:inline distT="0" distB="0" distL="0" distR="0">
            <wp:extent cx="3667887" cy="1952625"/>
            <wp:effectExtent l="6096" t="0" r="2667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605C" w:rsidRPr="006750BA" w:rsidRDefault="006750BA" w:rsidP="006750B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A605C" w:rsidRPr="006750BA">
        <w:rPr>
          <w:rFonts w:ascii="Times New Roman" w:hAnsi="Times New Roman" w:cs="Times New Roman"/>
          <w:bCs/>
          <w:sz w:val="26"/>
          <w:szCs w:val="26"/>
        </w:rPr>
        <w:t xml:space="preserve">Таким образом, воспитанники осознают свои трудовые и другие обязанности, переживают свою сопричастность к делам коллектива, общества, есть интерес, волевое стремление к учению,  общественной и другим деятельностям, самовоспитанию, потребность в трудовом образе жизни, самоопределении, положительных привычках, что подтверждает целесообразность использования  метода проектов для успешной социализации </w:t>
      </w:r>
      <w:r w:rsidR="00AA605C" w:rsidRPr="006750BA">
        <w:rPr>
          <w:rFonts w:ascii="Times New Roman" w:hAnsi="Times New Roman" w:cs="Times New Roman"/>
          <w:kern w:val="24"/>
          <w:sz w:val="26"/>
          <w:szCs w:val="26"/>
        </w:rPr>
        <w:t>детей-сирот и детей, оставшихся без попечения родителей</w:t>
      </w:r>
    </w:p>
    <w:p w:rsidR="009B1C18" w:rsidRPr="006750BA" w:rsidRDefault="006750BA" w:rsidP="006750B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0BA">
        <w:rPr>
          <w:rFonts w:ascii="Times New Roman" w:hAnsi="Times New Roman" w:cs="Times New Roman"/>
          <w:b/>
          <w:sz w:val="26"/>
          <w:szCs w:val="26"/>
        </w:rPr>
        <w:t>4.</w:t>
      </w:r>
      <w:r w:rsidR="009B1C18" w:rsidRPr="006750BA">
        <w:rPr>
          <w:rFonts w:ascii="Times New Roman" w:hAnsi="Times New Roman" w:cs="Times New Roman"/>
          <w:b/>
          <w:sz w:val="26"/>
          <w:szCs w:val="26"/>
        </w:rPr>
        <w:t>Библиографический список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Федеральный закон от 21.12.1996 N 159-ФЗ (ред. от 01.05.2017) "О дополнительных гарантиях по социальной поддержке детей-сирот и детей, оставшихся без попечения родителей". КонсультантПлюс. [Электронный ресурс]. 2013. URL: http://www.consultant.ru/document/cons_doc_LAW_12778/ (дата обращения: 14.01.2019)</w:t>
      </w:r>
    </w:p>
    <w:p w:rsidR="009B1C18" w:rsidRPr="006750BA" w:rsidRDefault="009B1C18" w:rsidP="006750B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750BA">
        <w:rPr>
          <w:rFonts w:ascii="Times New Roman" w:hAnsi="Times New Roman" w:cs="Times New Roman"/>
          <w:sz w:val="26"/>
          <w:szCs w:val="26"/>
        </w:rPr>
        <w:t>Абельбейсов, В.А. Социализация детей-сирот и детей, оставшихся без попечения родителей // Социология образования, 2011. – № 7. – С. 51-56</w:t>
      </w:r>
    </w:p>
    <w:p w:rsidR="009B1C18" w:rsidRPr="006750BA" w:rsidRDefault="009B1C18" w:rsidP="006750BA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750B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Байбородова, Л.В. Профориентация и самоопределение детей-сирот и детей, оставшихся без попечения родителей: учеб.-метод. пособие / Л.В. Байбородова. - М.: Детский фонд "Виктория", 2009. - 246 с.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6750BA">
        <w:rPr>
          <w:sz w:val="26"/>
          <w:szCs w:val="26"/>
          <w:shd w:val="clear" w:color="auto" w:fill="FFFFFF"/>
        </w:rPr>
        <w:t>Байбородова, JI.B. Преодоление трудностей социализации детей-сирот: учеб.пособие / Л.B. Байбородова, Л.Г. Жедунова. - Ярославль, 1997. - 164с.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Бегидова С.Н., Морозова И.В. Педагогические условия формирования социального опыта у детей сирот и детей, оставшихся без попечения родителей//Вестник Адыгейского государственного университета, 2015. – № 3. – С.53-56.</w:t>
      </w:r>
    </w:p>
    <w:p w:rsidR="009B1C18" w:rsidRPr="006750BA" w:rsidRDefault="009B1C18" w:rsidP="006750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0BA">
        <w:rPr>
          <w:rFonts w:ascii="Times New Roman" w:hAnsi="Times New Roman" w:cs="Times New Roman"/>
          <w:bCs/>
          <w:sz w:val="26"/>
          <w:szCs w:val="26"/>
        </w:rPr>
        <w:lastRenderedPageBreak/>
        <w:t>Воспитание и развитие детей в детском доме: Хрестоматия для работников учреждений образования для детей-сирот и детей, оставшихся без попечения родителей / Ред. - сост. Н.П. Иванова. - М.: Профессиональное образование, 1996.- 104 с.</w:t>
      </w:r>
    </w:p>
    <w:p w:rsidR="009B1C18" w:rsidRPr="006750BA" w:rsidRDefault="009B1C18" w:rsidP="006750BA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Караковский В. А., Новикова Л. И., Селиванова Н. Л. Воспитание? Воспитание… Воспитание!: теория и практика школьных воспитательных систем / Под ред. Н. Л. Селивановой. М. Педагогическое общество России, 2000. – 256 с.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«Конвенция ООН о правах ребенка» [Текст] // Институт "Открытое общество". Ст. 20 п.1, 2. - М., 2001. -С. 16.</w:t>
      </w:r>
    </w:p>
    <w:p w:rsidR="009B1C18" w:rsidRPr="006750BA" w:rsidRDefault="009B1C18" w:rsidP="006750BA">
      <w:pPr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</w:rPr>
        <w:t>Леонов С.Д. Личностное самоопределение подростков в условиях детского дома / Детский дом, 2008. – №1. – с. 46–48.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Макаренко А.С. О воспитании./ А.С. Макаренко - М.: Полит.литер. 1990, 210 с.</w:t>
      </w:r>
    </w:p>
    <w:p w:rsidR="009B1C18" w:rsidRPr="006750BA" w:rsidRDefault="009B1C18" w:rsidP="006750B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Мудрик, А. В. Социальная педагогика </w:t>
      </w:r>
      <w:r w:rsidRPr="006750BA">
        <w:rPr>
          <w:rFonts w:ascii="Times New Roman" w:hAnsi="Times New Roman" w:cs="Times New Roman"/>
          <w:sz w:val="26"/>
          <w:szCs w:val="26"/>
        </w:rPr>
        <w:t>[Текст]</w:t>
      </w: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.: учебное пособие /А.В.Мудрик. — М.: Академия, 2005. —8 с.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Ковалева А.И. Социализация. // Социологическая энциклопедия: В 2 т. - М.: Мысль, 2015. Т. 2. — С.445-448.</w:t>
      </w:r>
    </w:p>
    <w:p w:rsidR="009B1C18" w:rsidRPr="006750BA" w:rsidRDefault="009B1C18" w:rsidP="006750BA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Мудрик, А. В. Социальная педагогика </w:t>
      </w:r>
      <w:r w:rsidRPr="006750BA">
        <w:rPr>
          <w:rFonts w:ascii="Times New Roman" w:hAnsi="Times New Roman" w:cs="Times New Roman"/>
          <w:sz w:val="26"/>
          <w:szCs w:val="26"/>
        </w:rPr>
        <w:t>[Текст]</w:t>
      </w:r>
      <w:r w:rsidRPr="006750BA">
        <w:rPr>
          <w:rFonts w:ascii="Times New Roman" w:hAnsi="Times New Roman" w:cs="Times New Roman"/>
          <w:sz w:val="26"/>
          <w:szCs w:val="26"/>
          <w:shd w:val="clear" w:color="auto" w:fill="FFFFFF"/>
        </w:rPr>
        <w:t>.: учебное пособие /А.В.Мудрик. — М.: Академия, 2005. —8 с.</w:t>
      </w:r>
    </w:p>
    <w:p w:rsidR="009B1C18" w:rsidRPr="006750BA" w:rsidRDefault="009B1C18" w:rsidP="006750BA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jc w:val="both"/>
        <w:rPr>
          <w:sz w:val="26"/>
          <w:szCs w:val="26"/>
        </w:rPr>
      </w:pPr>
      <w:r w:rsidRPr="006750BA">
        <w:rPr>
          <w:sz w:val="26"/>
          <w:szCs w:val="26"/>
        </w:rPr>
        <w:t>Мудрик А.В. Социальная педагогика. Учебник для студентов учреждений высшего профессионального образования./ А.В. Мудрик - М.: Академия, 2013, 240 с.</w:t>
      </w:r>
    </w:p>
    <w:p w:rsidR="009B1C18" w:rsidRPr="006750BA" w:rsidRDefault="009B1C18" w:rsidP="006750B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0BA">
        <w:rPr>
          <w:rFonts w:ascii="Times New Roman" w:hAnsi="Times New Roman" w:cs="Times New Roman"/>
          <w:bCs/>
          <w:sz w:val="26"/>
          <w:szCs w:val="26"/>
        </w:rPr>
        <w:t>Макаренко А.С. Методика организации воспитательного процесса / Педаг. соч. В 8-ми т. Т. 1. М.. 1983.</w:t>
      </w:r>
    </w:p>
    <w:p w:rsidR="009B1C18" w:rsidRPr="006750BA" w:rsidRDefault="009B1C18" w:rsidP="006750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0BA">
        <w:rPr>
          <w:rFonts w:ascii="Times New Roman" w:hAnsi="Times New Roman" w:cs="Times New Roman"/>
          <w:bCs/>
          <w:sz w:val="26"/>
          <w:szCs w:val="26"/>
        </w:rPr>
        <w:t xml:space="preserve">Щуркова Н.Е. Прикладная педагогика воспитания. Учебное пособие. - Санкт-Петербург: Питер, 2005. – 366 с. </w:t>
      </w:r>
    </w:p>
    <w:p w:rsidR="001529EA" w:rsidRPr="006750BA" w:rsidRDefault="001529EA" w:rsidP="006750B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529EA" w:rsidRPr="006750BA" w:rsidRDefault="001529EA" w:rsidP="006750B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50BA" w:rsidRPr="006750BA" w:rsidRDefault="006750BA" w:rsidP="006750B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50BA" w:rsidRPr="006750BA" w:rsidRDefault="006750BA" w:rsidP="006750B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605C" w:rsidRPr="006750BA" w:rsidRDefault="00AA605C" w:rsidP="006750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A605C" w:rsidRPr="006750BA" w:rsidSect="00227E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3D" w:rsidRDefault="00BB193D" w:rsidP="0059559A">
      <w:pPr>
        <w:spacing w:after="0" w:line="240" w:lineRule="auto"/>
      </w:pPr>
      <w:r>
        <w:separator/>
      </w:r>
    </w:p>
  </w:endnote>
  <w:endnote w:type="continuationSeparator" w:id="1">
    <w:p w:rsidR="00BB193D" w:rsidRDefault="00BB193D" w:rsidP="005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946"/>
      <w:docPartObj>
        <w:docPartGallery w:val="Page Numbers (Bottom of Page)"/>
        <w:docPartUnique/>
      </w:docPartObj>
    </w:sdtPr>
    <w:sdtContent>
      <w:p w:rsidR="006750BA" w:rsidRDefault="00CE1E06">
        <w:pPr>
          <w:pStyle w:val="ac"/>
          <w:jc w:val="right"/>
        </w:pPr>
        <w:fldSimple w:instr=" PAGE   \* MERGEFORMAT ">
          <w:r w:rsidR="00A2599A">
            <w:rPr>
              <w:noProof/>
            </w:rPr>
            <w:t>12</w:t>
          </w:r>
        </w:fldSimple>
      </w:p>
    </w:sdtContent>
  </w:sdt>
  <w:p w:rsidR="006750BA" w:rsidRDefault="006750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3D" w:rsidRDefault="00BB193D" w:rsidP="0059559A">
      <w:pPr>
        <w:spacing w:after="0" w:line="240" w:lineRule="auto"/>
      </w:pPr>
      <w:r>
        <w:separator/>
      </w:r>
    </w:p>
  </w:footnote>
  <w:footnote w:type="continuationSeparator" w:id="1">
    <w:p w:rsidR="00BB193D" w:rsidRDefault="00BB193D" w:rsidP="00595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F7B"/>
    <w:multiLevelType w:val="hybridMultilevel"/>
    <w:tmpl w:val="317A9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24C88"/>
    <w:multiLevelType w:val="hybridMultilevel"/>
    <w:tmpl w:val="A9CC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379F6"/>
    <w:multiLevelType w:val="hybridMultilevel"/>
    <w:tmpl w:val="94C8568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EC40619"/>
    <w:multiLevelType w:val="multilevel"/>
    <w:tmpl w:val="4EE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FE6591"/>
    <w:multiLevelType w:val="hybridMultilevel"/>
    <w:tmpl w:val="6C9C0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83F63C0"/>
    <w:multiLevelType w:val="hybridMultilevel"/>
    <w:tmpl w:val="0C4A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D59A7"/>
    <w:rsid w:val="000230DD"/>
    <w:rsid w:val="001529EA"/>
    <w:rsid w:val="001808B4"/>
    <w:rsid w:val="001C3BA6"/>
    <w:rsid w:val="00227EBA"/>
    <w:rsid w:val="002B7BDE"/>
    <w:rsid w:val="002D01A5"/>
    <w:rsid w:val="00371590"/>
    <w:rsid w:val="00375AD9"/>
    <w:rsid w:val="003D59A7"/>
    <w:rsid w:val="003F12E9"/>
    <w:rsid w:val="004B5657"/>
    <w:rsid w:val="004F4186"/>
    <w:rsid w:val="00512BFE"/>
    <w:rsid w:val="00534945"/>
    <w:rsid w:val="0059559A"/>
    <w:rsid w:val="005E57BB"/>
    <w:rsid w:val="0066321C"/>
    <w:rsid w:val="006750BA"/>
    <w:rsid w:val="006931DA"/>
    <w:rsid w:val="006D4D4D"/>
    <w:rsid w:val="00721772"/>
    <w:rsid w:val="007541B6"/>
    <w:rsid w:val="00771131"/>
    <w:rsid w:val="007D3B7D"/>
    <w:rsid w:val="00895283"/>
    <w:rsid w:val="008A52E8"/>
    <w:rsid w:val="00963128"/>
    <w:rsid w:val="009B1C18"/>
    <w:rsid w:val="00A2599A"/>
    <w:rsid w:val="00A37225"/>
    <w:rsid w:val="00A95C35"/>
    <w:rsid w:val="00AA605C"/>
    <w:rsid w:val="00B77A14"/>
    <w:rsid w:val="00B90A66"/>
    <w:rsid w:val="00BB193D"/>
    <w:rsid w:val="00BB2397"/>
    <w:rsid w:val="00BE0ED2"/>
    <w:rsid w:val="00C30394"/>
    <w:rsid w:val="00C57DC2"/>
    <w:rsid w:val="00CE1E06"/>
    <w:rsid w:val="00D40357"/>
    <w:rsid w:val="00D61911"/>
    <w:rsid w:val="00DE508A"/>
    <w:rsid w:val="00EA6A81"/>
    <w:rsid w:val="00ED727B"/>
    <w:rsid w:val="00F80B91"/>
    <w:rsid w:val="00FA32A6"/>
    <w:rsid w:val="00FA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023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0230DD"/>
    <w:pPr>
      <w:widowControl w:val="0"/>
      <w:shd w:val="clear" w:color="auto" w:fill="FFFFFF"/>
      <w:spacing w:after="138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75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">
    <w:name w:val="c2"/>
    <w:basedOn w:val="a0"/>
    <w:rsid w:val="00375AD9"/>
  </w:style>
  <w:style w:type="character" w:customStyle="1" w:styleId="a8">
    <w:name w:val="Без интервала Знак"/>
    <w:link w:val="a7"/>
    <w:uiPriority w:val="1"/>
    <w:locked/>
    <w:rsid w:val="00375AD9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C57D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59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59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6D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FA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FA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0230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0230DD"/>
    <w:pPr>
      <w:widowControl w:val="0"/>
      <w:shd w:val="clear" w:color="auto" w:fill="FFFFFF"/>
      <w:spacing w:after="138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2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375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">
    <w:name w:val="c2"/>
    <w:basedOn w:val="a0"/>
    <w:rsid w:val="00375AD9"/>
  </w:style>
  <w:style w:type="character" w:customStyle="1" w:styleId="a8">
    <w:name w:val="Без интервала Знак"/>
    <w:link w:val="a7"/>
    <w:uiPriority w:val="1"/>
    <w:locked/>
    <w:rsid w:val="00375AD9"/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C57DC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559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595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59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6D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0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955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880943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5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Лист1!$C$8:$C$10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Лист1!$D$8:$D$10</c:f>
              <c:numCache>
                <c:formatCode>General</c:formatCode>
                <c:ptCount val="3"/>
                <c:pt idx="0">
                  <c:v>52</c:v>
                </c:pt>
                <c:pt idx="1">
                  <c:v>54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cat>
            <c:strRef>
              <c:f>Лист1!$C$8:$C$10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Лист1!$E$8:$E$10</c:f>
              <c:numCache>
                <c:formatCode>General</c:formatCode>
                <c:ptCount val="3"/>
                <c:pt idx="0">
                  <c:v>75</c:v>
                </c:pt>
                <c:pt idx="1">
                  <c:v>78</c:v>
                </c:pt>
                <c:pt idx="2">
                  <c:v>82</c:v>
                </c:pt>
              </c:numCache>
            </c:numRef>
          </c:val>
        </c:ser>
        <c:shape val="box"/>
        <c:axId val="60617088"/>
        <c:axId val="60618624"/>
        <c:axId val="0"/>
      </c:bar3DChart>
      <c:catAx>
        <c:axId val="60617088"/>
        <c:scaling>
          <c:orientation val="minMax"/>
        </c:scaling>
        <c:axPos val="b"/>
        <c:tickLblPos val="nextTo"/>
        <c:crossAx val="60618624"/>
        <c:crosses val="autoZero"/>
        <c:auto val="1"/>
        <c:lblAlgn val="ctr"/>
        <c:lblOffset val="100"/>
      </c:catAx>
      <c:valAx>
        <c:axId val="60618624"/>
        <c:scaling>
          <c:orientation val="minMax"/>
        </c:scaling>
        <c:axPos val="l"/>
        <c:majorGridlines/>
        <c:numFmt formatCode="General" sourceLinked="1"/>
        <c:tickLblPos val="nextTo"/>
        <c:crossAx val="60617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838939557015808"/>
          <c:y val="0.33309089653267104"/>
          <c:w val="8.1610604429841957E-2"/>
          <c:h val="0.27533867477091722"/>
        </c:manualLayout>
      </c:layout>
      <c:overlay val="1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2020-11-11T07:52:00Z</dcterms:created>
  <dcterms:modified xsi:type="dcterms:W3CDTF">2020-11-11T08:31:00Z</dcterms:modified>
</cp:coreProperties>
</file>