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3FA" w:rsidRPr="006C33FA" w:rsidRDefault="006C33FA" w:rsidP="006C33F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Государственное бюджетное учреждение для детей-сирот и детей, оставшихся без попечения родителей</w:t>
      </w:r>
      <w:proofErr w:type="gramStart"/>
      <w:r w:rsidRPr="006C3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6C3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proofErr w:type="gramEnd"/>
      <w:r w:rsidRPr="006C3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Старооскольский</w:t>
      </w:r>
      <w:proofErr w:type="spellEnd"/>
      <w:r w:rsidRPr="006C3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центр развития и социализации </w:t>
      </w:r>
      <w:r w:rsidRPr="006C3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 физкультурно-спортивной направленности</w:t>
      </w:r>
      <w:r w:rsidRPr="006C3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«Старт»</w:t>
      </w:r>
    </w:p>
    <w:p w:rsidR="006C33FA" w:rsidRPr="006C33FA" w:rsidRDefault="006C33FA" w:rsidP="006C33F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педагогического опыта</w:t>
      </w: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6C33FA">
        <w:rPr>
          <w:rFonts w:ascii="Times New Roman" w:eastAsia="Times New Roman" w:hAnsi="Times New Roman" w:cs="Times New Roman"/>
          <w:b/>
          <w:kern w:val="24"/>
          <w:sz w:val="32"/>
          <w:szCs w:val="32"/>
          <w:lang w:eastAsia="ru-RU"/>
        </w:rPr>
        <w:t xml:space="preserve">Социализация детей-сирот и детей, оставшихся без попечения родителей, через </w:t>
      </w:r>
      <w:r w:rsidRPr="006C33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реализацию социально-педагогических проектов</w:t>
      </w:r>
      <w:r w:rsidRPr="006C33F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6C33FA" w:rsidRPr="006C33FA" w:rsidRDefault="006C33FA" w:rsidP="006C33F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 опыта:</w:t>
      </w:r>
    </w:p>
    <w:p w:rsidR="006C33FA" w:rsidRPr="006C33FA" w:rsidRDefault="006C33FA" w:rsidP="006C33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Шаповалова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Андреевна, </w:t>
      </w:r>
    </w:p>
    <w:p w:rsidR="006C33FA" w:rsidRPr="006C33FA" w:rsidRDefault="006C33FA" w:rsidP="006C33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6C33FA" w:rsidRPr="006C33FA" w:rsidRDefault="006C33FA" w:rsidP="006C33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ГБУ «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Старооскольский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центр «Старт» </w:t>
      </w:r>
    </w:p>
    <w:p w:rsidR="006C33FA" w:rsidRPr="006C33FA" w:rsidRDefault="006C33FA" w:rsidP="006C33FA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33FA" w:rsidRPr="006C33FA" w:rsidSect="00C067C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76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Старый Оскол, 2024 г.</w:t>
      </w:r>
    </w:p>
    <w:p w:rsidR="006C33FA" w:rsidRPr="006C33FA" w:rsidRDefault="006C33FA" w:rsidP="006C33F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Содержание:</w:t>
      </w: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 Информация об опыте………………………………………………….. 3</w:t>
      </w: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 Технология опыта ………………………………………………………  8</w:t>
      </w: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 Результативность опыта ……………………………………………….  10</w:t>
      </w: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spacing w:line="30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6C33FA" w:rsidRPr="006C33FA" w:rsidSect="00E34925">
          <w:footerReference w:type="first" r:id="rId13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 Библиографический список …………………………………………… 14</w:t>
      </w:r>
    </w:p>
    <w:p w:rsidR="006C33FA" w:rsidRPr="006C33FA" w:rsidRDefault="006C33FA" w:rsidP="006C33FA">
      <w:pPr>
        <w:shd w:val="clear" w:color="auto" w:fill="FFFFFF"/>
        <w:spacing w:after="135"/>
        <w:jc w:val="righ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lastRenderedPageBreak/>
        <w:t xml:space="preserve">«Самое лучшее, чему мы можем научить </w:t>
      </w:r>
      <w:proofErr w:type="gramStart"/>
      <w:r w:rsidRPr="006C33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наших</w:t>
      </w:r>
      <w:proofErr w:type="gramEnd"/>
    </w:p>
    <w:p w:rsidR="006C33FA" w:rsidRPr="006C33FA" w:rsidRDefault="006C33FA" w:rsidP="006C33FA">
      <w:pPr>
        <w:shd w:val="clear" w:color="auto" w:fill="FFFFFF"/>
        <w:spacing w:after="135"/>
        <w:jc w:val="righ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детей  - это тому, чтобы обходиться без нас».</w:t>
      </w:r>
    </w:p>
    <w:p w:rsidR="006C33FA" w:rsidRPr="006C33FA" w:rsidRDefault="006C33FA" w:rsidP="006C33FA">
      <w:pPr>
        <w:shd w:val="clear" w:color="auto" w:fill="FFFFFF"/>
        <w:spacing w:after="135"/>
        <w:jc w:val="righ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Эрнест </w:t>
      </w:r>
      <w:proofErr w:type="spellStart"/>
      <w:r w:rsidRPr="006C33F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Легуве</w:t>
      </w:r>
      <w:proofErr w:type="spellEnd"/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 опыта</w:t>
      </w:r>
      <w:r w:rsidRPr="006C33F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: </w:t>
      </w:r>
      <w:r w:rsidRPr="006C33FA"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eastAsia="ru-RU"/>
        </w:rPr>
        <w:t>«</w:t>
      </w:r>
      <w:r w:rsidRPr="006C33F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Социализация детей-сирот и детей, оставшихся без попечения родителей, через </w:t>
      </w:r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реализацию социально-педагогических проектов»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Условия возникновения и становления опыта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C33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Государственное бюджетное учреждение для детей-сирот и детей, оставшихся без попечения родителей, «</w:t>
      </w:r>
      <w:proofErr w:type="spellStart"/>
      <w:r w:rsidRPr="006C33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Старооскольский</w:t>
      </w:r>
      <w:proofErr w:type="spellEnd"/>
      <w:r w:rsidRPr="006C33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центр развития и социализации детей физкультурно-спортивной направленности «Старт» (далее - Учреждение)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основан в 1924 году как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Старооскольский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дом. 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Учреждение расположено в большом благоустроенном, уютном корпусе, приспособленном для круглосуточного проживания детей от 3 до 18 лет, где созданы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условия для обучения и воспитания детей, организации их досуга.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данного опыта связано, прежде всего, с наличием затруднений в жизненном и профессиональном самоопределении воспитанников организаций для </w:t>
      </w:r>
      <w:r w:rsidRPr="006C33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детей-сирот и детей, оставшихся без попечения родителей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отсутствием опыта решения житейских проблем, которые другие дети получают в семье, наблюдая за тем, как поступают в подобных ситуациях их родители.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уровня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навыков у воспитанников учреждени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методике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М.Р.Битяновой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выявил, что наибольшие трудности  сосредоточены в области познавательной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сферы:несформированности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важнейших учебных действий, в соблюдении социальных и этических норм поведения; самовыражении – как показателе негативных эмоциональных переживаний ситуаций, сопряжённых с необходимостью самораскрытия, предъявления себя другим, демонстрации своих возможностей. В большей степени проявилась потребность в достижении успеха. После анализа данных обследования пришли к выводу, что социализация воспитанников – проблема, которая требует не только систематической  работы, но и ее обновления. Потребовался поиск новых путей решения этой проблемы. Поэтому необходимость решения данных 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проблем привела к мысли о целесообразности внедрения технологии </w:t>
      </w:r>
      <w:bookmarkStart w:id="0" w:name="_GoBack"/>
      <w:bookmarkEnd w:id="0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 проектирования, т.к. в ее основе лежит исследование и анализ ситуации в образовании и социуме, концептуальное видение будущего развития. Это предполагает иное качество образовательной деятельности в Учреждении, ориентированной на развитие "познавательных и созидательных способностей", и более высокой профессиональной компетентности управленческого и педагогического состава.</w:t>
      </w:r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 опыта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 Конвенции о правах ребенка, в которой указывается, что детям, как одной из самых незащищенных групп населения, должно уделяться внимание и как личностям, и как членам общества, наделенным определенными правами.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 в ст. 3 Конвенции о правах ребенка установлена необходимость обеспечения ребенку такой защиты и заботы, которые необходимы для его благополучия, принимая во внимание права и обязанности его родителей, опекунов и других лиц, несущих за него ответственность по закону, - и с этой целью должны приниматься все соответствующие законодательные и административные меры</w:t>
      </w:r>
      <w:r w:rsidRPr="006C33FA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[1]</w:t>
      </w:r>
      <w:proofErr w:type="gramEnd"/>
      <w:r w:rsidRPr="006C33FA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.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Конституция Российской Федерации определяет правовые нормы всего лишь общего характера, при этом их конкретное содержание и механизм 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социализациидетейостаются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 конца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разработанными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федеральных, региональных, муниципальных документах. 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актуальность опыта заключается в необходимости подбора эффективных форм и методов работы с детьми-сиротами и детьми, оставшимися без попечения родителей, для успешной их социализации.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литературы и педагогической практики позволяет выделить веду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щие факторы, влияющие на успешность социализации воспитанников организаций для детей-сирот и детей, оставшихся без попечения родителей. Эти факторы можно сгруппировать по направлениям: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уровень общеобразовательной подготовки, который включает в себя хорошее качество учебных знаний, умений и навыков,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r w:rsidRPr="006C33F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учебной</w:t>
      </w:r>
      <w:proofErr w:type="spellEnd"/>
      <w:r w:rsidRPr="006C33F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мотивации и степень развития </w:t>
      </w:r>
      <w:proofErr w:type="spellStart"/>
      <w:r w:rsidRPr="006C33F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общеучебных</w:t>
      </w:r>
      <w:proofErr w:type="spellEnd"/>
      <w:r w:rsidRPr="006C33F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навыков и умений;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- уровень развития социально-бытовых навыков и отношений, который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 формирование санитарно-гигиенических, </w:t>
      </w:r>
      <w:r w:rsidRPr="006C33F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трудовых навыков, культуры поведения</w:t>
      </w:r>
      <w:r w:rsidRPr="006C33F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;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6C33F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особенности психического развития воспитанников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для детей-сирот и детей, оставшихся без попечения родителей.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выделены следующие противоречия: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необходимостью повышения уровня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 и навыков воспитанников </w:t>
      </w:r>
      <w:r w:rsidRPr="006C33F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организаций для детей-сирот и детей, оставшихся без попечения родителей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их социализации и недостаточностью обеспечения этого уровня;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потребностью создания дополнительных,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етодов,программ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определенных средств, способствующих повышению уровня социализации воспитанников </w:t>
      </w:r>
      <w:r w:rsidRPr="006C33F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организаций для детей-сирот и детей, оставшихся без попечения родителей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самостоятельной жизни и отсутствием таковых в традиционной системе воспитания.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данная проблема актуальна и соответствует потребностям </w:t>
      </w:r>
      <w:r w:rsidRPr="006C33F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организации для детей-сирот и детей, оставшихся без попечения родителей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Исходя из противоречий, была определена ведущая педагогическая идея.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Ведущая педагогическая идея опыта работы </w:t>
      </w:r>
      <w:proofErr w:type="gramStart"/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успешной социализации воспитанников через разработку и реализацию социально-педагогических проектов.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процесс протекал наиболее плодотворно, был более привлекателен для детей, мы искали новые методы и принципы работы в этом направлении. В ходе своей практической деятельности мы наблюдали, анализировали, делали выводы.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Длительность работы над опытом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Работа над опытом охватывает период с сентября  2020 года по май 2023 года и разделена на несколько этапов: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начальный (констатирующий)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сентябрь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декабрь 2020 года. 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основной (формирующий) – январь 2021 - апрель 2023 года.</w:t>
      </w:r>
      <w:proofErr w:type="gramEnd"/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заключительный (контрольный) – май 2023года.</w:t>
      </w:r>
      <w:proofErr w:type="gramEnd"/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Теоретическая база опыта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идеями, которые легли в основу нашей концепции, являются идеи педагогики гуманизма, сотрудничества, общей заботы, формирования единого воспитательного развивающего пространства. Научным и практическим основанием стали идеи и педагогические системы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К.Д. Ушинского. В.А. Сухомлинского, И.П. Иванова, В.А.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Караковского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Н.Е.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Щурковой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др.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проблемы социально-педагогической поддержки детей-сирот и детей, оставшихся без попечения родителей, на современном этапе  развития общества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И.Ф.Дементьевой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Л.Я.Олиференко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Л.К.Сидоровой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Е.О.Смирновой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Т.И.Шульги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А.Ш.Шахмановой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интерес мнение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Е.С.Полат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практико-ориентированном характере инновационной проектной деятельности. Ученый определяет значение метода проектов как способа достижения дидактической цели через детальную разработку проблемы (технологию), которая должна завершиться реальным, практическим результатом.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Теоретическую основу опыта составили: 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гуманистические идеи воспитания и образования, обусловливающие понимание человека как уникальной, отрытой системы, способной к изменению и развитию в процессе взаимодействия (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Ш.А.Амонашвили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А.С.Макаренко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И.П.Волков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И.П.Ильин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теоретические положения в области развития и воспитания детей-сирот и детей, оставшихся без попечения родителей в учреждениях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интернатного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(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М.И.Лисина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В.С.Мухина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М.Прихожан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Н.Н.Толстых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Т.И.Шульга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положения об активном влиянии социальной среды на развитие личности (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А.В.Мудрик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лиференко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С.А.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Расчетина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М.В.Фирсов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основы социально-педагогической теории  и практики воспитания и обучения детей-сирот (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В.Ф.Одоевский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Н.К.Крупская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А.В.Луначарский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А.С. Макаренко,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В.А.Сухомлинский</w:t>
      </w:r>
      <w:proofErr w:type="spellEnd"/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исследования социальной адаптации воспитанников и выпускников </w:t>
      </w:r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организаций для детей сирот и детей, оставшихся без попечения родителе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Л.М.Загребельная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О.Ю.Итальянкина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К.Р.Мелконян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Г.В.Семья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И.И.Шевченко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Л.М.Шипицына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особенности проектирования и моделирования педагогической деятельности (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Н.Ф.Гоноблина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Горчаковой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-Сибирской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И.А.Зимней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И.А.Колесниковой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А.К.Марковой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опыте были использованы следующие понятия:</w:t>
      </w:r>
    </w:p>
    <w:p w:rsidR="006C33FA" w:rsidRPr="006C33FA" w:rsidRDefault="006C33FA" w:rsidP="006C33FA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"социализация";</w:t>
      </w:r>
    </w:p>
    <w:p w:rsidR="006C33FA" w:rsidRPr="006C33FA" w:rsidRDefault="006C33FA" w:rsidP="006C33FA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"социально-педагогические  проекты";</w:t>
      </w:r>
    </w:p>
    <w:p w:rsidR="006C33FA" w:rsidRPr="006C33FA" w:rsidRDefault="006C33FA" w:rsidP="006C33FA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"системообразующие виды деятельности".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определения А.В. Мудрика «</w:t>
      </w: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социализаци</w:t>
      </w:r>
      <w:proofErr w:type="gramStart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 самореализация человека на протяжении всей жизни в процессе усвоения и воспроизводства культуры общества»</w:t>
      </w:r>
      <w:r w:rsidRPr="006C33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[2].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По его мнению трудности социализации детей-сирот связаны с обеднением основных источников социализации: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 детей-сирот либо отсутствуют возможности усвоения социального опыта родителей путем подражания образцам поведения, либо этот опыт носит асоциальный характер;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жесткая регламентация и ограниченность социальных контактов, свойственные режиму проживания в детском доме, делают невозможным усвоение ребенком всей гаммы социально-ролевых отношений;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ранний детский опыт ребенка-сироты несет на себе отпечаток материнской депривации, формирует один из серьезнейших феноменов сиротства - утрату базового доверия к миру, который проявляется в агрессивности, подозрительности, неспособности к автономной жизни.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затруднен процесс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соотносимый с постепенной заменой внешнего поведения на внутренний самоконтроль.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</w:t>
      </w:r>
      <w:r w:rsidRPr="006C33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C33F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социально-педагогическим проектированием</w:t>
      </w:r>
      <w:r w:rsidRPr="006C33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понимается возможность преобразовывать социальные процессы, явления, условия с помощью педагогических средств.  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Педагогический потенциал данного вида проектов направлен на социализацию его участников, их осознанную адаптацию к существующим условиям; на формирование умения продуктивно взаимодействовать с окружающим социальным пространством, улучшая его по мере своих сил и тем самым решая свои проблемы. По мере развития социально-педагогического проекта часто рождаются новые виды субъектов и инновационные формы социальной активности, что может служить показателем демократизации.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проектирование</w:t>
      </w: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особый вид деятельности, результатом которого является создание реального социального «продукта», имеющего для участников проекта практическое значение.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проектирование – технология социального воспитания детей. Главный педагогический смысл этой технологии – создание условий для социальных проб личности. Именно социальное проектирование позволяет воспитаннику решать основные задачи социализации: формировать свою Я - концепцию и мировоззрение; устанавливать новые способы социального взаимодействия с миром взрослых.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социальным проектированием понимается деятельность: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  социально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значимая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имеющая социальный эффект;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 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является создание реального (но не обязательно вещественного) «продукта», имеющего для воспитанника практическое значение и принципиально, качественно нового в его личном опыте;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задуманная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продуманная и осуществленная подростком;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 в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подросток вступает в конструктивное взаимодействие с миром, с взрослой культурой, с социумом;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 через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формируются социальные навыки подростка.</w:t>
      </w:r>
    </w:p>
    <w:p w:rsidR="006C33FA" w:rsidRPr="006C33FA" w:rsidRDefault="006C33FA" w:rsidP="006C33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идеями организации воспитательной деятельности с детьми-сиротами является опора на потенциал каждого ребенка, создание условий для его самореализации, раскрытия всех его возможностей. Организация жизнедеятельности детей-сирот должна строиться по принципу «сделай себя сам».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Системообразующие виды </w:t>
      </w:r>
      <w:proofErr w:type="spellStart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деятельности</w:t>
      </w:r>
      <w:proofErr w:type="gramStart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системообразующих в опыте представлены  следующие </w:t>
      </w:r>
      <w:r w:rsidRPr="006C33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виды деятельности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познавательная, деятельность по интересам, трудовая.</w:t>
      </w:r>
      <w:r w:rsidRPr="006C33F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[3]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(Воспитание и развитие детей в детском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доме.Хрестоматия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</w:t>
      </w:r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акцией Н.П. Ивановой.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опыт по созданию необходимых условий содержит разработанные и апробированные на протяжении  трех лет социально-педагогические проекты, способствующие успешной социализации детей-сирот и детей, оставшихся без попечения родителей. 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Calibri" w:hAnsi="Times New Roman" w:cs="Times New Roman"/>
          <w:sz w:val="28"/>
          <w:szCs w:val="28"/>
        </w:rPr>
        <w:t xml:space="preserve">Новизна опыта заключается в разработке социально-педагогических проектов,  авторских дополнительных образовательных программ,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практики наставничества, </w:t>
      </w:r>
      <w:r w:rsidRPr="006C33FA">
        <w:rPr>
          <w:rFonts w:ascii="Times New Roman" w:eastAsia="Calibri" w:hAnsi="Times New Roman" w:cs="Times New Roman"/>
          <w:sz w:val="28"/>
          <w:szCs w:val="28"/>
        </w:rPr>
        <w:t>направленных на успешную социализацию воспитанников. Данный опыт можно применять в работе с детьми в социальных и образовательных организациях.</w:t>
      </w:r>
    </w:p>
    <w:p w:rsidR="006C33FA" w:rsidRPr="006C33FA" w:rsidRDefault="006C33FA" w:rsidP="006C33F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Технология описания опыта</w:t>
      </w:r>
    </w:p>
    <w:p w:rsidR="006C33FA" w:rsidRPr="006C33FA" w:rsidRDefault="006C33FA" w:rsidP="006C33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C33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Целью данного педагогического опыта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повышение уровня  социализации  воспитанников посредством разработки и реализации </w:t>
      </w:r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социально-педагогических проектов.</w:t>
      </w:r>
    </w:p>
    <w:p w:rsidR="006C33FA" w:rsidRPr="006C33FA" w:rsidRDefault="006C33FA" w:rsidP="006C33FA">
      <w:pPr>
        <w:spacing w:after="0"/>
        <w:ind w:firstLine="6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поставленной цели сопровождалось решением </w:t>
      </w:r>
      <w:r w:rsidRPr="006C33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следующих задач</w:t>
      </w: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C33FA" w:rsidRPr="006C33FA" w:rsidRDefault="006C33FA" w:rsidP="006C33FA">
      <w:pPr>
        <w:spacing w:after="0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реализацией компонента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социум: кто и что меня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окружает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»к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омплексной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дополнительной образовательной программы  «Путь к успеху» по социализации воспитанников ГБУ «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Старооскольский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«Старт»»,</w:t>
      </w:r>
    </w:p>
    <w:p w:rsidR="006C33FA" w:rsidRPr="006C33FA" w:rsidRDefault="006C33FA" w:rsidP="006C33FA">
      <w:pPr>
        <w:spacing w:after="0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внедрением практики наставничества;</w:t>
      </w:r>
    </w:p>
    <w:p w:rsidR="006C33FA" w:rsidRPr="006C33FA" w:rsidRDefault="006C33FA" w:rsidP="006C33FA">
      <w:pPr>
        <w:spacing w:after="0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разработкой и реализацией проектов: «</w:t>
      </w:r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Истоки </w:t>
      </w:r>
      <w:proofErr w:type="spellStart"/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Белогорья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;«</w:t>
      </w:r>
      <w:proofErr w:type="gramEnd"/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Вкусные</w:t>
      </w:r>
      <w:proofErr w:type="spellEnd"/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истории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C33FA" w:rsidRPr="006C33FA" w:rsidRDefault="006C33FA" w:rsidP="006C33FA">
      <w:pPr>
        <w:spacing w:after="0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осуществлялась по следующим направлениям:</w:t>
      </w:r>
    </w:p>
    <w:p w:rsidR="006C33FA" w:rsidRPr="006C33FA" w:rsidRDefault="006C33FA" w:rsidP="006C33FA">
      <w:pPr>
        <w:spacing w:after="0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Pr="006C33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компонента</w:t>
      </w:r>
      <w:proofErr w:type="spellEnd"/>
      <w:r w:rsidRPr="006C33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социум: кто и что меня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окружает»</w:t>
      </w: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комплексной</w:t>
      </w:r>
      <w:proofErr w:type="spellEnd"/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дополнительной образовательной программы «Путь к </w:t>
      </w:r>
      <w:proofErr w:type="spellStart"/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успеху»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социализации воспитанников ГБУ «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Старооскольский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«Старт»»</w:t>
      </w: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качество реализации программы составляет более 70%. </w:t>
      </w: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компонента </w:t>
      </w: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применялись следующие технологии: технология сотрудничества,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проблемно-поисковая, проектная деятельность, игровая,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технология,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использования данных технологий воспитанники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научилисьвести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в общественных местах, пользоваться самостоятельно городским транспортом, совершать покупки, пользоваться услугами почты; пользоваться услугами социальных организаций по мере необходимости; анализировать и совершенствовать свой характер; проявлять толерантность, уметь преодолевать возникающие конфликтные ситуации; бережно относится к окружающей среде, уметь вести себя на природе, активно участвовать в трудовой, учебной деятельности. По результатам мониторинга наблюдается положительная динамика таких показателей, как: терпение, самоконтроль, самооценка, интерес к знаниям, сотрудничество.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Разработка и реализация проекта на тему: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Истоки Белогорья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направлена на </w:t>
      </w:r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воспитание чувства любви к своей малой родине, </w:t>
      </w:r>
      <w:proofErr w:type="spellStart"/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родномукраю</w:t>
      </w:r>
      <w:proofErr w:type="spellEnd"/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чувства гордости, уважения к людям труда и стремление внести </w:t>
      </w:r>
      <w:proofErr w:type="spellStart"/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свойвклад</w:t>
      </w:r>
      <w:proofErr w:type="spellEnd"/>
      <w:r w:rsidRPr="006C33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жизнь родного края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изучения родного города, края является социально – значимой и актуальной. Любовь и уважение к близким людям, к работникам детского дома, к родному городу играют огромную роль в становлении личности ребенка. Поэтому помочь воспитанникам шире познакомиться с родным краем, понять его историю, культуру и их взаимосвязь с предметами и объектами окружающей действительности и жизни общества, принять участие в созидательной деятельности – в этом заключается главный смысл работы по внедрению проекта. Воспитывая детей с интеллектуальными нарушениями на событиях, тесно связанных с историей, природой родного города, края, бытом людей, живущих рядом, мы тем самым формируем глубокую привязанность к родному краю, чувство гордости за него,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развиваются такие черты характера, которые помогут детям стать патриотом и гражданином своей Родины. </w:t>
      </w:r>
    </w:p>
    <w:p w:rsidR="006C33FA" w:rsidRPr="006C33FA" w:rsidRDefault="006C33FA" w:rsidP="006C33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проекта проходила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 направлением:</w:t>
      </w: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гражданско</w:t>
      </w:r>
      <w:proofErr w:type="spellEnd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патриотическое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постоянной готовности к служению своему народу и выполнению конституционного долга;</w:t>
      </w: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историко</w:t>
      </w:r>
      <w:proofErr w:type="spellEnd"/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краеведческое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гордости к историческому прошлому своей страны, родного края, уважения к традициям предков;</w:t>
      </w: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духовно – нравственное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понимание и осознание воспитанниками  высоких нравственных ценностей, руководствоваться ими в повседневной жизни.</w:t>
      </w:r>
    </w:p>
    <w:p w:rsidR="006C33FA" w:rsidRPr="006C33FA" w:rsidRDefault="006C33FA" w:rsidP="006C33FA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работы, используемые при реализации проекта: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столы, викторины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патриотических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документальных фильм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выставки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вечера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 мужества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к памятным местам, монументам и в учреждения культуры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этнический фестиваль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экскурс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-игры  </w:t>
      </w:r>
    </w:p>
    <w:p w:rsidR="006C33FA" w:rsidRPr="006C33FA" w:rsidRDefault="006C33FA" w:rsidP="006C33F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журналы.</w:t>
      </w:r>
    </w:p>
    <w:p w:rsidR="006C33FA" w:rsidRPr="006C33FA" w:rsidRDefault="006C33FA" w:rsidP="006C33FA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autoSpaceDE w:val="0"/>
        <w:autoSpaceDN w:val="0"/>
        <w:adjustRightInd w:val="0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Разработка и реализация проекта «</w:t>
      </w:r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Вкусные истории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Данный проект направлен на </w:t>
      </w: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формирование знаний и умений воспитанников, способствующих социальной адаптации, подготовка детей к самостоятельной жизни. </w:t>
      </w:r>
      <w:proofErr w:type="gramStart"/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ходе реализации проекта воспитанники развивали навыки составления меню и приготовления пищи из имеющихся продуктов; научились рационально рассчитывать расходы на продукты; познакомились с технологиями приготовления различных блюд; познакомились с историей кулинарии и способов обработки продуктов, организацией труда при приготовлении пищи; приобщились к разнообразным видам хозяйственно-бытовой деятельности; познакомились с санитарно-гигиеническими правилами и нормами и техникой безопасности при выполнении кулинарных работ;</w:t>
      </w:r>
      <w:proofErr w:type="gramEnd"/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помогли сформировать воспитанникам позитивную установку на </w:t>
      </w:r>
      <w:r w:rsidRPr="006C33F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семейную жизнь; установили межличностные модели отношений «прародитель-ребенок».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3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Результативность опыта</w:t>
      </w:r>
    </w:p>
    <w:p w:rsidR="006C33FA" w:rsidRPr="006C33FA" w:rsidRDefault="006C33FA" w:rsidP="006C33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C33FA" w:rsidRPr="006C33FA" w:rsidRDefault="006C33FA" w:rsidP="006C33FA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освоения </w:t>
      </w:r>
      <w:r w:rsidRPr="006C33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компонента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социум:  кто и что меня окружает» </w:t>
      </w:r>
      <w:r w:rsidRPr="006C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комплексной дополнительной образовательной программы «Путь к успеху» показали следующие результаты:</w:t>
      </w:r>
    </w:p>
    <w:p w:rsidR="006C33FA" w:rsidRPr="006C33FA" w:rsidRDefault="006C33FA" w:rsidP="006C33FA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1559"/>
        <w:gridCol w:w="1559"/>
        <w:gridCol w:w="1525"/>
      </w:tblGrid>
      <w:tr w:rsidR="006C33FA" w:rsidRPr="006C33FA" w:rsidTr="00F57B9A">
        <w:tc>
          <w:tcPr>
            <w:tcW w:w="4927" w:type="dxa"/>
          </w:tcPr>
          <w:p w:rsidR="006C33FA" w:rsidRPr="006C33FA" w:rsidRDefault="006C33FA" w:rsidP="006C33FA">
            <w:pPr>
              <w:tabs>
                <w:tab w:val="left" w:pos="748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1559" w:type="dxa"/>
          </w:tcPr>
          <w:p w:rsidR="006C33FA" w:rsidRPr="006C33FA" w:rsidRDefault="006C33FA" w:rsidP="006C33FA">
            <w:pPr>
              <w:tabs>
                <w:tab w:val="left" w:pos="748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559" w:type="dxa"/>
          </w:tcPr>
          <w:p w:rsidR="006C33FA" w:rsidRPr="006C33FA" w:rsidRDefault="006C33FA" w:rsidP="006C33FA">
            <w:pPr>
              <w:tabs>
                <w:tab w:val="left" w:pos="748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1525" w:type="dxa"/>
          </w:tcPr>
          <w:p w:rsidR="006C33FA" w:rsidRPr="006C33FA" w:rsidRDefault="006C33FA" w:rsidP="006C33FA">
            <w:pPr>
              <w:tabs>
                <w:tab w:val="left" w:pos="748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2023-2024</w:t>
            </w:r>
          </w:p>
        </w:tc>
      </w:tr>
      <w:tr w:rsidR="006C33FA" w:rsidRPr="006C33FA" w:rsidTr="00F57B9A">
        <w:trPr>
          <w:trHeight w:val="1405"/>
        </w:trPr>
        <w:tc>
          <w:tcPr>
            <w:tcW w:w="4927" w:type="dxa"/>
          </w:tcPr>
          <w:p w:rsidR="006C33FA" w:rsidRPr="006C33FA" w:rsidRDefault="006C33FA" w:rsidP="006C33FA">
            <w:pPr>
              <w:tabs>
                <w:tab w:val="left" w:pos="74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Качество реализации программы </w:t>
            </w:r>
          </w:p>
          <w:p w:rsidR="006C33FA" w:rsidRPr="006C33FA" w:rsidRDefault="006C33FA" w:rsidP="006C33FA">
            <w:pPr>
              <w:tabs>
                <w:tab w:val="left" w:pos="74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«Мой социум:  кто и что меня окружает» (высокий уровень </w:t>
            </w:r>
            <w:proofErr w:type="spellStart"/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умений и навыков)</w:t>
            </w:r>
          </w:p>
        </w:tc>
        <w:tc>
          <w:tcPr>
            <w:tcW w:w="1559" w:type="dxa"/>
          </w:tcPr>
          <w:p w:rsidR="006C33FA" w:rsidRPr="006C33FA" w:rsidRDefault="006C33FA" w:rsidP="006C33FA">
            <w:pPr>
              <w:tabs>
                <w:tab w:val="left" w:pos="74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559" w:type="dxa"/>
          </w:tcPr>
          <w:p w:rsidR="006C33FA" w:rsidRPr="006C33FA" w:rsidRDefault="006C33FA" w:rsidP="006C33FA">
            <w:pPr>
              <w:tabs>
                <w:tab w:val="left" w:pos="748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525" w:type="dxa"/>
          </w:tcPr>
          <w:p w:rsidR="006C33FA" w:rsidRPr="006C33FA" w:rsidRDefault="006C33FA" w:rsidP="006C33FA">
            <w:pPr>
              <w:tabs>
                <w:tab w:val="left" w:pos="748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80%</w:t>
            </w:r>
          </w:p>
          <w:p w:rsidR="006C33FA" w:rsidRPr="006C33FA" w:rsidRDefault="006C33FA" w:rsidP="006C33FA">
            <w:pPr>
              <w:tabs>
                <w:tab w:val="left" w:pos="748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33FA" w:rsidRPr="006C33FA" w:rsidRDefault="006C33FA" w:rsidP="006C33FA">
            <w:pPr>
              <w:tabs>
                <w:tab w:val="left" w:pos="748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33FA" w:rsidRPr="006C33FA" w:rsidRDefault="006C33FA" w:rsidP="006C33FA">
            <w:pPr>
              <w:tabs>
                <w:tab w:val="left" w:pos="748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C33FA" w:rsidRPr="006C33FA" w:rsidRDefault="006C33FA" w:rsidP="006C33F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мониторинга наблюдается положительная динамика таких показателей, как: терпение, самоконтроль, самооценка, интерес к знаниям, сотрудничество</w:t>
      </w: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F19B19" wp14:editId="20D7D3EB">
            <wp:simplePos x="0" y="0"/>
            <wp:positionH relativeFrom="column">
              <wp:posOffset>108585</wp:posOffset>
            </wp:positionH>
            <wp:positionV relativeFrom="paragraph">
              <wp:posOffset>-67310</wp:posOffset>
            </wp:positionV>
            <wp:extent cx="5250180" cy="3750310"/>
            <wp:effectExtent l="0" t="0" r="0" b="0"/>
            <wp:wrapNone/>
            <wp:docPr id="1" name="Рисунок 1" descr="C:\Users\aleck\Downloads\2024-11-14_09-1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ck\Downloads\2024-11-14_09-13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5914" r="6416" b="7579"/>
                    <a:stretch/>
                  </pic:blipFill>
                  <pic:spPr bwMode="auto">
                    <a:xfrm>
                      <a:off x="0" y="0"/>
                      <a:ext cx="525018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0152AAA" wp14:editId="17127C20">
            <wp:simplePos x="0" y="0"/>
            <wp:positionH relativeFrom="column">
              <wp:posOffset>504825</wp:posOffset>
            </wp:positionH>
            <wp:positionV relativeFrom="paragraph">
              <wp:posOffset>3810</wp:posOffset>
            </wp:positionV>
            <wp:extent cx="4710430" cy="2933700"/>
            <wp:effectExtent l="0" t="0" r="0" b="0"/>
            <wp:wrapNone/>
            <wp:docPr id="2" name="Рисунок 2" descr="C:\Users\aleck\Downloads\2024-11-14_09-1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ck\Downloads\2024-11-14_09-14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10489" r="8205" b="14507"/>
                    <a:stretch/>
                  </pic:blipFill>
                  <pic:spPr bwMode="auto">
                    <a:xfrm>
                      <a:off x="0" y="0"/>
                      <a:ext cx="47104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81E358" wp14:editId="5FFB75A4">
            <wp:simplePos x="0" y="0"/>
            <wp:positionH relativeFrom="column">
              <wp:posOffset>507365</wp:posOffset>
            </wp:positionH>
            <wp:positionV relativeFrom="paragraph">
              <wp:posOffset>75565</wp:posOffset>
            </wp:positionV>
            <wp:extent cx="4381500" cy="2857500"/>
            <wp:effectExtent l="0" t="0" r="0" b="0"/>
            <wp:wrapNone/>
            <wp:docPr id="3" name="Рисунок 3" descr="C:\Users\aleck\Downloads\2024-11-14_09-1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ck\Downloads\2024-11-14_09-14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11399" r="6017" b="14162"/>
                    <a:stretch/>
                  </pic:blipFill>
                  <pic:spPr bwMode="auto"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4FDF86F" wp14:editId="6E3075AA">
            <wp:simplePos x="0" y="0"/>
            <wp:positionH relativeFrom="column">
              <wp:posOffset>17145</wp:posOffset>
            </wp:positionH>
            <wp:positionV relativeFrom="paragraph">
              <wp:posOffset>-80010</wp:posOffset>
            </wp:positionV>
            <wp:extent cx="5940425" cy="4327485"/>
            <wp:effectExtent l="0" t="0" r="0" b="0"/>
            <wp:wrapNone/>
            <wp:docPr id="4" name="Рисунок 4" descr="C:\Users\aleck\Downloads\2024-11-14_21-4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ck\Downloads\2024-11-14_21-49-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3FA" w:rsidRPr="006C33FA" w:rsidRDefault="006C33FA" w:rsidP="006C33FA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мониторинга показали, что проект «Истоки Белогорья» помог сформировать адекватную самооценку воспитанников, где «не я – центр вселенной», а «я - часть общества, в котором есть чем гордиться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исоответствуя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этому обществу, я могу стать лучше и принести ему пользу» - это  позволяет сделать вывод, реализация данного проекта способствовала успешной социализации воспитанников.</w:t>
      </w: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пришли к выводу, что метод проекта позволяет детям усвоить сложный краеведческий материал через совместный поиск решения проблемы, тем самым, делая познавательный процесс, интересным и мотивационным, что способствует умственному и творческому развитию детей.</w:t>
      </w:r>
    </w:p>
    <w:p w:rsidR="006C33FA" w:rsidRPr="006C33FA" w:rsidRDefault="006C33FA" w:rsidP="006C33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проекта «Вкусные истории» воспитанники получили  знания, умения и навыки в кулинарном искусстве: научились готовить пищу из имеющихся продуктов; обрабатывать продукты, пользоваться оборудованием (электрической плитой, блендером и пр.), сервировать стол к различным торжественным и ежедневным трапезам, изучат этикет; узнали  правила и нормы хранения продуктов в холодильнике; установили межличностные модели отношений «прародитель-ребенок»;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возродить традиции совместного приготовления еды людьми разного поколения и совместного чаепития.</w:t>
      </w: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881BA2" wp14:editId="75991860">
            <wp:simplePos x="0" y="0"/>
            <wp:positionH relativeFrom="column">
              <wp:posOffset>-69215</wp:posOffset>
            </wp:positionH>
            <wp:positionV relativeFrom="paragraph">
              <wp:posOffset>72217</wp:posOffset>
            </wp:positionV>
            <wp:extent cx="5940425" cy="4007485"/>
            <wp:effectExtent l="0" t="0" r="0" b="0"/>
            <wp:wrapNone/>
            <wp:docPr id="5" name="Рисунок 5" descr="C:\Users\aleck\Downloads\2024-11-14_22-0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ck\Downloads\2024-11-14_22-03-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C33FA" w:rsidRPr="006C33FA" w:rsidRDefault="006C33FA" w:rsidP="006C33F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результаты показывают, что опыт работы по данным направлениям, содержит разработанные и апробированные на протяжении  трех лет социально-педагогические проекты, способствующие успешной социализации детей-сирот и детей, оставшихся без попечения родителей. </w:t>
      </w: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6C33FA" w:rsidRPr="006C33FA" w:rsidRDefault="006C33FA" w:rsidP="006C33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21.12.1996 N 159-ФЗ (ред. от 01.05.2017) "О дополнительных гарантиях по социальной поддержке детей-сирот и детей, оставшихся без попечения родителей".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КонсультантПлюс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. [Электронный ресурс]. 2013. URL: http://www.consultant.ru/document/cons_doc_LAW_12778/ (дата обращения: 14.01.2019)</w:t>
      </w:r>
    </w:p>
    <w:p w:rsidR="006C33FA" w:rsidRPr="006C33FA" w:rsidRDefault="006C33FA" w:rsidP="006C33F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Абельбейсов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В.А. Социализация детей-сирот и детей, оставшихся без попечения родителей // Социология образования, 2011. – № 7. – С. 51-56</w:t>
      </w:r>
    </w:p>
    <w:p w:rsidR="006C33FA" w:rsidRPr="006C33FA" w:rsidRDefault="006C33FA" w:rsidP="006C33F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Байбородова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Л.В. Профориентация и самоопределение детей-сирот и детей, оставшихся без попечения родителей: учеб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.-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метод. пособие / Л.В.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Байбородова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- М.: Детский фонд "Виктория", 2009. - 246 с.</w:t>
      </w:r>
    </w:p>
    <w:p w:rsidR="006C33FA" w:rsidRPr="006C33FA" w:rsidRDefault="006C33FA" w:rsidP="006C33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Байбородова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JI.B. Преодоление трудностей социализации детей-сирот: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особие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 Л.B.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Байбородова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Л.Г. 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Жедунова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- Ярославль, 1997. - 164с.</w:t>
      </w:r>
    </w:p>
    <w:p w:rsidR="006C33FA" w:rsidRPr="006C33FA" w:rsidRDefault="006C33FA" w:rsidP="006C33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Бегидова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С.Н., Морозова И.В. Педагогические условия формирования социального опыта у детей сирот и детей, оставшихся без попечения родителей//Вестник Адыгейского государственного университета, 2015. – № 3. – С.53-56.</w:t>
      </w:r>
    </w:p>
    <w:p w:rsidR="006C33FA" w:rsidRPr="006C33FA" w:rsidRDefault="006C33FA" w:rsidP="006C33F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Караковский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А., Новикова Л. И., Селиванова Н. Л. Воспитание? Воспитание… Воспитание!: теория и практика школьных воспитательных систем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Н. Л. Селивановой. М. Педагогическое общество России, 2000. – 256 с.</w:t>
      </w:r>
    </w:p>
    <w:p w:rsidR="006C33FA" w:rsidRPr="006C33FA" w:rsidRDefault="006C33FA" w:rsidP="006C33F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Мудрик, А. В. Социальная педагогика </w:t>
      </w: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</w:t>
      </w:r>
      <w:proofErr w:type="gramStart"/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учебное пособие /</w:t>
      </w:r>
      <w:proofErr w:type="spellStart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А.В.Мудрик</w:t>
      </w:r>
      <w:proofErr w:type="spellEnd"/>
      <w:r w:rsidRPr="006C33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— М.: Академия, 2005. —8 с.</w:t>
      </w:r>
    </w:p>
    <w:p w:rsidR="006C33FA" w:rsidRPr="006C33FA" w:rsidRDefault="006C33FA" w:rsidP="006C33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Ковалева А.И. Социализация. // Социологическая энциклопедия: В 2 т. - М.: Мысль, 2015. Т. 2. — С.445-448.</w:t>
      </w:r>
    </w:p>
    <w:p w:rsidR="006C33FA" w:rsidRPr="006C33FA" w:rsidRDefault="006C33FA" w:rsidP="006C33FA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3F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Мудрик А.В. Социальная педагогика. Учебник для студентов учреждений высшего профессионального образования./ А.В. Мудрик - М.: Академия, 2013, 240 с.</w:t>
      </w:r>
    </w:p>
    <w:p w:rsidR="006C33FA" w:rsidRPr="006C33FA" w:rsidRDefault="006C33FA" w:rsidP="006C33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Щуркова</w:t>
      </w:r>
      <w:proofErr w:type="spellEnd"/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Н.Е. Прикладная педагогика воспитания. Учебное пособие. - </w:t>
      </w:r>
      <w:r w:rsidRPr="006C3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Санкт-Петербург: Питер, 2005. – 366 с. </w:t>
      </w:r>
    </w:p>
    <w:p w:rsidR="006C33FA" w:rsidRPr="006C33FA" w:rsidRDefault="006C33FA" w:rsidP="006C3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3FA" w:rsidRPr="006C33FA" w:rsidRDefault="006C33FA" w:rsidP="006C3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CC5" w:rsidRDefault="00044CC5"/>
    <w:sectPr w:rsidR="00044CC5" w:rsidSect="00E34925"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AAB" w:rsidRDefault="004F0AAB" w:rsidP="006C33FA">
      <w:pPr>
        <w:spacing w:after="0" w:line="240" w:lineRule="auto"/>
      </w:pPr>
      <w:r>
        <w:separator/>
      </w:r>
    </w:p>
  </w:endnote>
  <w:endnote w:type="continuationSeparator" w:id="0">
    <w:p w:rsidR="004F0AAB" w:rsidRDefault="004F0AAB" w:rsidP="006C3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680392"/>
      <w:docPartObj>
        <w:docPartGallery w:val="Page Numbers (Bottom of Page)"/>
        <w:docPartUnique/>
      </w:docPartObj>
    </w:sdtPr>
    <w:sdtContent>
      <w:p w:rsidR="006C33FA" w:rsidRDefault="006C33F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C33FA" w:rsidRDefault="006C33F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FA" w:rsidRDefault="006C33FA">
    <w:pPr>
      <w:pStyle w:val="a5"/>
      <w:jc w:val="right"/>
    </w:pPr>
  </w:p>
  <w:p w:rsidR="006C33FA" w:rsidRDefault="006C33F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7C6" w:rsidRDefault="006C33FA">
    <w:pPr>
      <w:pStyle w:val="10"/>
      <w:jc w:val="right"/>
    </w:pPr>
    <w:r>
      <w:t>2</w:t>
    </w:r>
  </w:p>
  <w:p w:rsidR="00C067C6" w:rsidRDefault="004F0AAB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AAB" w:rsidRDefault="004F0AAB" w:rsidP="006C33FA">
      <w:pPr>
        <w:spacing w:after="0" w:line="240" w:lineRule="auto"/>
      </w:pPr>
      <w:r>
        <w:separator/>
      </w:r>
    </w:p>
  </w:footnote>
  <w:footnote w:type="continuationSeparator" w:id="0">
    <w:p w:rsidR="004F0AAB" w:rsidRDefault="004F0AAB" w:rsidP="006C3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5F" w:rsidRDefault="004F0AAB">
    <w:pPr>
      <w:pStyle w:val="1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925" w:rsidRDefault="004F0AAB">
    <w:pPr>
      <w:pStyle w:val="1"/>
      <w:jc w:val="right"/>
    </w:pPr>
    <w:proofErr w:type="spellStart"/>
    <w:r w:rsidRPr="00E34925">
      <w:rPr>
        <w:rFonts w:ascii="Times New Roman" w:hAnsi="Times New Roman" w:cs="Times New Roman"/>
      </w:rPr>
      <w:t>Шаповалова</w:t>
    </w:r>
    <w:proofErr w:type="spellEnd"/>
    <w:r w:rsidRPr="00E34925">
      <w:rPr>
        <w:rFonts w:ascii="Times New Roman" w:hAnsi="Times New Roman" w:cs="Times New Roman"/>
      </w:rPr>
      <w:t xml:space="preserve"> Александра Андреевна</w:t>
    </w:r>
  </w:p>
  <w:p w:rsidR="007B7F8A" w:rsidRPr="007B7F8A" w:rsidRDefault="004F0AAB" w:rsidP="007B7F8A">
    <w:pPr>
      <w:pStyle w:val="1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FA" w:rsidRDefault="006C33FA" w:rsidP="006C33FA">
    <w:pPr>
      <w:pStyle w:val="1"/>
      <w:jc w:val="right"/>
    </w:pPr>
    <w:proofErr w:type="spellStart"/>
    <w:r w:rsidRPr="00E34925">
      <w:rPr>
        <w:rFonts w:ascii="Times New Roman" w:hAnsi="Times New Roman" w:cs="Times New Roman"/>
      </w:rPr>
      <w:t>Шаповалова</w:t>
    </w:r>
    <w:proofErr w:type="spellEnd"/>
    <w:r w:rsidRPr="00E34925">
      <w:rPr>
        <w:rFonts w:ascii="Times New Roman" w:hAnsi="Times New Roman" w:cs="Times New Roman"/>
      </w:rPr>
      <w:t xml:space="preserve"> Александра Андреевна</w:t>
    </w:r>
  </w:p>
  <w:p w:rsidR="007B7F8A" w:rsidRDefault="004F0AAB">
    <w:pPr>
      <w:pStyle w:val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80AE3"/>
    <w:multiLevelType w:val="hybridMultilevel"/>
    <w:tmpl w:val="8CEE0D6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783F63C0"/>
    <w:multiLevelType w:val="hybridMultilevel"/>
    <w:tmpl w:val="0C4AB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53"/>
    <w:rsid w:val="00044CC5"/>
    <w:rsid w:val="00473153"/>
    <w:rsid w:val="004F0AAB"/>
    <w:rsid w:val="006C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rsid w:val="006C33FA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rsid w:val="006C33FA"/>
  </w:style>
  <w:style w:type="paragraph" w:styleId="a3">
    <w:name w:val="header"/>
    <w:basedOn w:val="a"/>
    <w:link w:val="11"/>
    <w:uiPriority w:val="99"/>
    <w:semiHidden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semiHidden/>
    <w:rsid w:val="006C33FA"/>
  </w:style>
  <w:style w:type="paragraph" w:styleId="a5">
    <w:name w:val="footer"/>
    <w:basedOn w:val="a"/>
    <w:link w:val="12"/>
    <w:uiPriority w:val="99"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rsid w:val="006C33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rsid w:val="006C33FA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rsid w:val="006C33FA"/>
  </w:style>
  <w:style w:type="paragraph" w:styleId="a3">
    <w:name w:val="header"/>
    <w:basedOn w:val="a"/>
    <w:link w:val="11"/>
    <w:uiPriority w:val="99"/>
    <w:semiHidden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semiHidden/>
    <w:rsid w:val="006C33FA"/>
  </w:style>
  <w:style w:type="paragraph" w:styleId="a5">
    <w:name w:val="footer"/>
    <w:basedOn w:val="a"/>
    <w:link w:val="12"/>
    <w:uiPriority w:val="99"/>
    <w:unhideWhenUsed/>
    <w:rsid w:val="006C3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rsid w:val="006C3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3108</Words>
  <Characters>17721</Characters>
  <Application>Microsoft Office Word</Application>
  <DocSecurity>0</DocSecurity>
  <Lines>147</Lines>
  <Paragraphs>41</Paragraphs>
  <ScaleCrop>false</ScaleCrop>
  <Company/>
  <LinksUpToDate>false</LinksUpToDate>
  <CharactersWithSpaces>20788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2024-11-18T06:58:00Z</dcterms:created>
  <dcterms:modified xsi:type="dcterms:W3CDTF">2024-11-18T07:09:00Z</dcterms:modified>
</cp:coreProperties>
</file>