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67" w:rsidRDefault="006F6B67" w:rsidP="006F6B67">
      <w:pPr>
        <w:ind w:firstLine="708"/>
        <w:jc w:val="center"/>
        <w:rPr>
          <w:rFonts w:ascii="Times New Roman" w:hAnsi="Times New Roman" w:cs="Times New Roman"/>
          <w:sz w:val="24"/>
          <w:szCs w:val="24"/>
        </w:rPr>
      </w:pPr>
      <w:r>
        <w:rPr>
          <w:rFonts w:ascii="Times New Roman" w:hAnsi="Times New Roman" w:cs="Times New Roman"/>
          <w:sz w:val="24"/>
          <w:szCs w:val="24"/>
        </w:rPr>
        <w:t>Уважаемые родители!</w:t>
      </w:r>
    </w:p>
    <w:p w:rsidR="006F6B67" w:rsidRDefault="006F6B67" w:rsidP="006F6B67">
      <w:pPr>
        <w:ind w:firstLine="708"/>
        <w:jc w:val="both"/>
        <w:rPr>
          <w:rFonts w:ascii="Times New Roman" w:hAnsi="Times New Roman" w:cs="Times New Roman"/>
          <w:sz w:val="24"/>
          <w:szCs w:val="24"/>
        </w:rPr>
      </w:pPr>
      <w:bookmarkStart w:id="0" w:name="_GoBack"/>
      <w:bookmarkEnd w:id="0"/>
      <w:r w:rsidRPr="006F6B67">
        <w:rPr>
          <w:rFonts w:ascii="Times New Roman" w:hAnsi="Times New Roman" w:cs="Times New Roman"/>
          <w:sz w:val="24"/>
          <w:szCs w:val="24"/>
        </w:rPr>
        <w:t xml:space="preserve">У вас есть ребенок, и даже не один? Вы боитесь подросткового возраста, потому что слышали много «страшилок» о том, как меняется поведение ребенка в этом возрасте? Боитесь, что не справитесь? </w:t>
      </w:r>
      <w:r>
        <w:rPr>
          <w:rFonts w:ascii="Times New Roman" w:hAnsi="Times New Roman" w:cs="Times New Roman"/>
          <w:sz w:val="24"/>
          <w:szCs w:val="24"/>
        </w:rPr>
        <w:t xml:space="preserve">В этом случае хочу </w:t>
      </w:r>
      <w:proofErr w:type="gramStart"/>
      <w:r>
        <w:rPr>
          <w:rFonts w:ascii="Times New Roman" w:hAnsi="Times New Roman" w:cs="Times New Roman"/>
          <w:sz w:val="24"/>
          <w:szCs w:val="24"/>
        </w:rPr>
        <w:t>порекомендовать Вам прочитать</w:t>
      </w:r>
      <w:proofErr w:type="gramEnd"/>
      <w:r>
        <w:rPr>
          <w:rFonts w:ascii="Times New Roman" w:hAnsi="Times New Roman" w:cs="Times New Roman"/>
          <w:sz w:val="24"/>
          <w:szCs w:val="24"/>
        </w:rPr>
        <w:t xml:space="preserve"> книгу Анастасии</w:t>
      </w:r>
      <w:r>
        <w:rPr>
          <w:rFonts w:ascii="Times New Roman" w:hAnsi="Times New Roman" w:cs="Times New Roman"/>
          <w:sz w:val="24"/>
          <w:szCs w:val="24"/>
        </w:rPr>
        <w:t xml:space="preserve"> Пономаренко</w:t>
      </w:r>
      <w:r>
        <w:rPr>
          <w:rFonts w:ascii="Times New Roman" w:hAnsi="Times New Roman" w:cs="Times New Roman"/>
          <w:sz w:val="24"/>
          <w:szCs w:val="24"/>
        </w:rPr>
        <w:t xml:space="preserve"> «</w:t>
      </w:r>
      <w:r>
        <w:rPr>
          <w:rFonts w:ascii="Times New Roman" w:hAnsi="Times New Roman" w:cs="Times New Roman"/>
          <w:sz w:val="24"/>
          <w:szCs w:val="24"/>
        </w:rPr>
        <w:t>Как наладить отношения с подростком</w:t>
      </w:r>
      <w:r>
        <w:rPr>
          <w:rFonts w:ascii="Times New Roman" w:hAnsi="Times New Roman" w:cs="Times New Roman"/>
          <w:sz w:val="24"/>
          <w:szCs w:val="24"/>
        </w:rPr>
        <w:t>»</w:t>
      </w:r>
    </w:p>
    <w:p w:rsidR="006F6B67" w:rsidRPr="006F6B67" w:rsidRDefault="006F6B67" w:rsidP="006F6B67">
      <w:pPr>
        <w:ind w:firstLine="708"/>
        <w:jc w:val="both"/>
        <w:rPr>
          <w:rFonts w:ascii="Times New Roman" w:hAnsi="Times New Roman" w:cs="Times New Roman"/>
          <w:sz w:val="24"/>
          <w:szCs w:val="24"/>
        </w:rPr>
      </w:pPr>
      <w:r w:rsidRPr="006F6B67">
        <w:rPr>
          <w:rFonts w:ascii="Times New Roman" w:hAnsi="Times New Roman" w:cs="Times New Roman"/>
          <w:sz w:val="24"/>
          <w:szCs w:val="24"/>
        </w:rPr>
        <w:t>На ее страницах описаны основные проблемы, с которыми сталкиваются почти все родители подростков. А также предложены пути их эффективного решения. Это действенные, практические советы, которые доказали свою эффективность и которые не сложно применять на практике.</w:t>
      </w:r>
    </w:p>
    <w:p w:rsidR="006F6B67" w:rsidRPr="006F6B67" w:rsidRDefault="006F6B67" w:rsidP="006F6B67">
      <w:pPr>
        <w:ind w:firstLine="708"/>
        <w:jc w:val="both"/>
        <w:rPr>
          <w:rFonts w:ascii="Times New Roman" w:hAnsi="Times New Roman" w:cs="Times New Roman"/>
          <w:sz w:val="24"/>
          <w:szCs w:val="24"/>
        </w:rPr>
      </w:pPr>
      <w:r w:rsidRPr="006F6B67">
        <w:rPr>
          <w:rFonts w:ascii="Times New Roman" w:hAnsi="Times New Roman" w:cs="Times New Roman"/>
          <w:sz w:val="24"/>
          <w:szCs w:val="24"/>
        </w:rPr>
        <w:t>Начав применять советы комплексно, у вас есть прекрасный шанс вырастить успешного, здорового ребенка.</w:t>
      </w:r>
    </w:p>
    <w:p w:rsidR="006F6B67" w:rsidRPr="00EB6D3B" w:rsidRDefault="00EB6D3B" w:rsidP="006F6B67">
      <w:pPr>
        <w:ind w:firstLine="708"/>
        <w:jc w:val="both"/>
        <w:rPr>
          <w:rFonts w:ascii="Times New Roman" w:hAnsi="Times New Roman" w:cs="Times New Roman"/>
          <w:sz w:val="24"/>
          <w:szCs w:val="24"/>
        </w:rPr>
      </w:pPr>
      <w:r w:rsidRPr="00EB6D3B">
        <w:rPr>
          <w:rFonts w:ascii="Times New Roman" w:hAnsi="Times New Roman" w:cs="Times New Roman"/>
          <w:sz w:val="24"/>
          <w:szCs w:val="24"/>
        </w:rPr>
        <w:t xml:space="preserve"> </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sz w:val="24"/>
          <w:szCs w:val="24"/>
        </w:rPr>
        <w:t xml:space="preserve"> </w:t>
      </w:r>
      <w:r w:rsidRPr="00EB6D3B">
        <w:rPr>
          <w:rFonts w:ascii="Times New Roman" w:hAnsi="Times New Roman" w:cs="Times New Roman"/>
          <w:b/>
          <w:bCs/>
          <w:sz w:val="24"/>
          <w:szCs w:val="24"/>
        </w:rPr>
        <w:t>Введение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Следует помнить, что подростковый возраст – это один из важнейших жизненных периодов человека, когда формируется способность к сознательному руководству собственным поведением. Именно в этот период происходит образование структуры собственной иерархии, собственных ценностей. Критерий возраста – те новообразования, которые характеризуют сущность каждого возраста. Новообразование – новый тип строения личности, ее деятельности, те психические и социальные изменения, которые впервые возникают на данной возрастной ступени и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 Ведущая деятельность подросткового периода – интимно-личностное общение со сверстниками. Формирование нравственных ценностей, представления о себе, о смысле жизни, самосознания. Происходит воспроизведение новых моделей в отношениях между сверстниками. Тех отношений, которые существуют между взрослыми.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Благодаря этому возникают новые задачи и мотивы для дальнейшей собственной деятельности.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В подростковом возрасте изменения личности ребенка могут происходить резко, критически и могут происходить постепенно. И по тому, как ребенок пройдет этот непростой период, с каким багажом ценностей и навыков он оттуда выйдет, в полной мере зависит от родителей, то есть от вас. Многие авторы в своих работах отмечали, что формирование и развитие уверенности в себе актуально для человека на всех возрастных этапах, и особенно в подростковом возрасте.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Это обусловлено тем, что данный период представляет собой один из самых сложных и критических этапов развития человека. Подростки, как правило, с трудом решают свои психологические проблемы, они конфликтны в социальном взаимодействии, им не свойственно продуктивно выходить из стрессовых ситуаций, для них характерны болезненные переживания, повышенная чувствительность и раздражительность, перенос </w:t>
      </w:r>
      <w:r w:rsidRPr="00EB6D3B">
        <w:rPr>
          <w:rFonts w:ascii="Times New Roman" w:hAnsi="Times New Roman" w:cs="Times New Roman"/>
          <w:sz w:val="24"/>
          <w:szCs w:val="24"/>
        </w:rPr>
        <w:lastRenderedPageBreak/>
        <w:t>неудовлетворенности собой на окружающий мир, чувство одиночества, боязнь насмешек, повышенная тревога, неуверенность и др.</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От вас, дорогие родители, зависит, каким вырастет ваш ребенок: успешной, состоявшейся личностью или невротичным середнячком. От вас зависит, будет ваш отпрыск помощником и опорой, когда вы выйдете на пенсию, или это вы будете тащить его на своих плечах всю жизнь.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Читайте, применяйте на практике полученные знания и живите в мире со своими детьми!</w:t>
      </w:r>
    </w:p>
    <w:p w:rsidR="00EB6D3B" w:rsidRPr="00EB6D3B" w:rsidRDefault="00EB6D3B" w:rsidP="00EB6D3B">
      <w:pPr>
        <w:jc w:val="both"/>
        <w:rPr>
          <w:rFonts w:ascii="Times New Roman" w:hAnsi="Times New Roman" w:cs="Times New Roman"/>
          <w:b/>
          <w:bCs/>
          <w:sz w:val="24"/>
          <w:szCs w:val="24"/>
        </w:rPr>
      </w:pP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Глава 1. 10 советов, как общаться с подростком</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Многие родители как огня боятся подросткового возраста. Кажется, что ни один возраст не удостоился такого количества страшилок и мифов, как этот. А между тем, соблюдая несложные правила общения с собственным ребенком, этот период может стать залогом прочных будущих взаимоотношений, когда сын или дочь станет вам надежной опорой. Только, чтобы это правила соблюдать, и самим родителям придется постараться – где-то сдержать эмоции, где-то отказаться от просмотра футбольного матча и вместо этого поговорить и обсудить возникшие у отпрыска проблемы. Это потребует усилий, и многие родители ленятся, предпочитают не вмешиваться и отстраниться.</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Случай из психологической практики: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На прием они пришли вместе – Оля и ее мама. Точнее, это мама привела Олю, заявив с порога, что я «должна что-то сделать, чтобы дочь ее слушалась». Причина обращения – невозможность наладить контакт друг с другом. «Она мне хамит», – возмущалась мама.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Однако Оля, подросток 15 лет, не производила впечатления агрессивного, враждебно настроенного к миру человека. Наоборот, складывалось впечатление, что она нерешительный и тревожный подросток. Может, поэтому старалась относиться к происходящему несколько отстраненно.</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Конечно, для начала мы поговорили с мамой. Необходимо было убедить уже взрослого человека, что я не волшебник и что взмахнуть палочкой и сказать: «</w:t>
      </w:r>
      <w:proofErr w:type="spellStart"/>
      <w:r w:rsidRPr="00EB6D3B">
        <w:rPr>
          <w:rFonts w:ascii="Times New Roman" w:hAnsi="Times New Roman" w:cs="Times New Roman"/>
          <w:sz w:val="24"/>
          <w:szCs w:val="24"/>
        </w:rPr>
        <w:t>Крекс</w:t>
      </w:r>
      <w:proofErr w:type="spellEnd"/>
      <w:r w:rsidRPr="00EB6D3B">
        <w:rPr>
          <w:rFonts w:ascii="Times New Roman" w:hAnsi="Times New Roman" w:cs="Times New Roman"/>
          <w:sz w:val="24"/>
          <w:szCs w:val="24"/>
        </w:rPr>
        <w:t xml:space="preserve">, </w:t>
      </w:r>
      <w:proofErr w:type="spellStart"/>
      <w:r w:rsidRPr="00EB6D3B">
        <w:rPr>
          <w:rFonts w:ascii="Times New Roman" w:hAnsi="Times New Roman" w:cs="Times New Roman"/>
          <w:sz w:val="24"/>
          <w:szCs w:val="24"/>
        </w:rPr>
        <w:t>пекс</w:t>
      </w:r>
      <w:proofErr w:type="spellEnd"/>
      <w:r w:rsidRPr="00EB6D3B">
        <w:rPr>
          <w:rFonts w:ascii="Times New Roman" w:hAnsi="Times New Roman" w:cs="Times New Roman"/>
          <w:sz w:val="24"/>
          <w:szCs w:val="24"/>
        </w:rPr>
        <w:t xml:space="preserve">, </w:t>
      </w:r>
      <w:proofErr w:type="spellStart"/>
      <w:r w:rsidRPr="00EB6D3B">
        <w:rPr>
          <w:rFonts w:ascii="Times New Roman" w:hAnsi="Times New Roman" w:cs="Times New Roman"/>
          <w:sz w:val="24"/>
          <w:szCs w:val="24"/>
        </w:rPr>
        <w:t>фекс</w:t>
      </w:r>
      <w:proofErr w:type="spellEnd"/>
      <w:r w:rsidRPr="00EB6D3B">
        <w:rPr>
          <w:rFonts w:ascii="Times New Roman" w:hAnsi="Times New Roman" w:cs="Times New Roman"/>
          <w:sz w:val="24"/>
          <w:szCs w:val="24"/>
        </w:rPr>
        <w:t xml:space="preserve"> – Оля, слушайся маму», – я не могу. И что начинать нужно с себя – самой менять отношение к дочери.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Мы долго выясняли, в чем заключается так называемое </w:t>
      </w:r>
      <w:proofErr w:type="gramStart"/>
      <w:r w:rsidRPr="00EB6D3B">
        <w:rPr>
          <w:rFonts w:ascii="Times New Roman" w:hAnsi="Times New Roman" w:cs="Times New Roman"/>
          <w:sz w:val="24"/>
          <w:szCs w:val="24"/>
        </w:rPr>
        <w:t>хамство</w:t>
      </w:r>
      <w:proofErr w:type="gramEnd"/>
      <w:r w:rsidRPr="00EB6D3B">
        <w:rPr>
          <w:rFonts w:ascii="Times New Roman" w:hAnsi="Times New Roman" w:cs="Times New Roman"/>
          <w:sz w:val="24"/>
          <w:szCs w:val="24"/>
        </w:rPr>
        <w:t>. Наконец, выяснили.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Вы понимаете, она ничего не делает из того, что я прошу, – возмущению мамы не было предела.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А как вы просите? – спрашиваю я. – Покажите.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Ну, как… – Мама пытается сосредоточиться, чтобы показать как можно достовернее… Губы ее начинают непроизвольно сжиматься в «куриную гузку», между бровями залегает глубокая складка. Взгляд становится тяжелым. – Олечка, – с придыханием говорит она, и от ее тона даже у меня пробегают мурашки, – Иди,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lastRenderedPageBreak/>
        <w:t xml:space="preserve"> делай уроки, – потом она выжидает пару секунд и добавляет: «Быстро»!</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А «быстро» зачем добавили? – мне интересно, отслеживает она свои реакции или это получилось у нее спонтанно.</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Ну, как зачем… не знаю. Чтобы быстро сделала. Если не скажу, то ведь не пойдет, – мама уже начинает раздражаться на такого бестолкового психолога.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И что, делает быстро? – наивно интересуюсь 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Нет, конечно. Ничего не делает, – мама тяжело вздыхает, как бы предлагая мне ей посочувствовать.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Она как-то объясняет вам причину? – спрашиваю 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Нет, она просто перестает на меня реагировать. Я ничего от нее не могу добиться, она сразу уходит в комнату и начинает плакать.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А как вы реагируете на ее плач?</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Я сначала взываю к разуму, – мама, как мне показалось, впервые попыталась задуматься над тем, что она делает в ответ на слезы дочери, – А вот бабушка… она начинает ее жалеть, успокаивать. Говорит мне: “Ну, что ты от нее хочешь, сейчас так трудно учиться. Не всем же быть умными”. И я сдаюсь, тоже начинаю ее успокаивать, и так все время. Замкнутый круг.</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 Так почему же вы называете ее поведение </w:t>
      </w:r>
      <w:proofErr w:type="gramStart"/>
      <w:r w:rsidRPr="00EB6D3B">
        <w:rPr>
          <w:rFonts w:ascii="Times New Roman" w:hAnsi="Times New Roman" w:cs="Times New Roman"/>
          <w:sz w:val="24"/>
          <w:szCs w:val="24"/>
        </w:rPr>
        <w:t>хамством</w:t>
      </w:r>
      <w:proofErr w:type="gramEnd"/>
      <w:r w:rsidRPr="00EB6D3B">
        <w:rPr>
          <w:rFonts w:ascii="Times New Roman" w:hAnsi="Times New Roman" w:cs="Times New Roman"/>
          <w:sz w:val="24"/>
          <w:szCs w:val="24"/>
        </w:rPr>
        <w:t xml:space="preserve">? Мне кажется, </w:t>
      </w:r>
      <w:proofErr w:type="gramStart"/>
      <w:r w:rsidRPr="00EB6D3B">
        <w:rPr>
          <w:rFonts w:ascii="Times New Roman" w:hAnsi="Times New Roman" w:cs="Times New Roman"/>
          <w:sz w:val="24"/>
          <w:szCs w:val="24"/>
        </w:rPr>
        <w:t>хамское</w:t>
      </w:r>
      <w:proofErr w:type="gramEnd"/>
      <w:r w:rsidRPr="00EB6D3B">
        <w:rPr>
          <w:rFonts w:ascii="Times New Roman" w:hAnsi="Times New Roman" w:cs="Times New Roman"/>
          <w:sz w:val="24"/>
          <w:szCs w:val="24"/>
        </w:rPr>
        <w:t xml:space="preserve"> поведение несколько иное, – замечаю 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Так я же нервничаю, – глаза мамы просто горят от возмущения. – Заставлять нервничать свою мать! Я для нее все делаю: готовлю, убираю, стираю. Хожу на собрания. Я делаю для нее все! – мне показалось, что от ее пафоса дрогнули стены.</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Мне очень захотелось спросить ее: «А вы вообще любите свою дочь?»</w:t>
      </w:r>
    </w:p>
    <w:p w:rsidR="00EB6D3B" w:rsidRPr="00EB6D3B" w:rsidRDefault="00EB6D3B" w:rsidP="00EB6D3B">
      <w:pPr>
        <w:jc w:val="both"/>
        <w:rPr>
          <w:rFonts w:ascii="Times New Roman" w:hAnsi="Times New Roman" w:cs="Times New Roman"/>
          <w:sz w:val="24"/>
          <w:szCs w:val="24"/>
        </w:rPr>
      </w:pP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Достаточно было просто взглянуть на детское выражение лица, чтобы понять, в чем суть проблемы: чудовищное искажение детско-родительских отношений. Мама воспринимает себя как машину, обеспечивающую определенные функции: покормить, постирать, проверить уроки. А поговорить? Узнать, что ребенок чувствует, чем живет. Может, его кто-то несправедливо обидел в школе? Помочь разрулить ситуацию?</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Если этого не делать, то ребенок будет жить с чувством незащищенности. И, вырастая, начнет защищаться сам – как умеет. И вот тут мало не покажется никому, ибо способы защиты у него самые примитивные: агрессия или избегание. То есть или напал и побил, или вообще ушел.</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Физически. Из дома – на улицу, к дальним родственникам, куда глаза глядят.</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lastRenderedPageBreak/>
        <w:t>– Психологически. Когда человек как бы разрывает внутреннюю связь с внешним миром, перестает реагировать.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В результате длительного </w:t>
      </w:r>
      <w:proofErr w:type="spellStart"/>
      <w:r w:rsidRPr="00EB6D3B">
        <w:rPr>
          <w:rFonts w:ascii="Times New Roman" w:hAnsi="Times New Roman" w:cs="Times New Roman"/>
          <w:sz w:val="24"/>
          <w:szCs w:val="24"/>
        </w:rPr>
        <w:t>стрессорного</w:t>
      </w:r>
      <w:proofErr w:type="spellEnd"/>
      <w:r w:rsidRPr="00EB6D3B">
        <w:rPr>
          <w:rFonts w:ascii="Times New Roman" w:hAnsi="Times New Roman" w:cs="Times New Roman"/>
          <w:sz w:val="24"/>
          <w:szCs w:val="24"/>
        </w:rPr>
        <w:t xml:space="preserve"> воздействия целостность личности находится под угрозой разрушения. Когда некие внешние события начинают разрушать картину мира, очень часто выбирается модель поведения, которая в научной литературе называется «выученная беспомощность».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Термин «выученная беспомощность» был введен американским психологом Мартином </w:t>
      </w:r>
      <w:proofErr w:type="spellStart"/>
      <w:r w:rsidRPr="00EB6D3B">
        <w:rPr>
          <w:rFonts w:ascii="Times New Roman" w:hAnsi="Times New Roman" w:cs="Times New Roman"/>
          <w:sz w:val="24"/>
          <w:szCs w:val="24"/>
        </w:rPr>
        <w:t>Селигманом</w:t>
      </w:r>
      <w:proofErr w:type="spellEnd"/>
      <w:r w:rsidRPr="00EB6D3B">
        <w:rPr>
          <w:rFonts w:ascii="Times New Roman" w:hAnsi="Times New Roman" w:cs="Times New Roman"/>
          <w:sz w:val="24"/>
          <w:szCs w:val="24"/>
        </w:rPr>
        <w:t xml:space="preserve"> и его сотрудниками еще в 70-е годы XX века. Они проводили серию опытов на собаках. Собак разделили на три группы: первую, вторую и контрольную. Все они подвергались действию электрического тока. Первую группу животных посадили в клетку со специальным рубильником, нажав на который носом, собака могла прекратить действие тока. Собаки быстро научились это делать. У собак из второй группы не было рубильника и возможности отключить </w:t>
      </w:r>
      <w:proofErr w:type="spellStart"/>
      <w:r w:rsidRPr="00EB6D3B">
        <w:rPr>
          <w:rFonts w:ascii="Times New Roman" w:hAnsi="Times New Roman" w:cs="Times New Roman"/>
          <w:sz w:val="24"/>
          <w:szCs w:val="24"/>
        </w:rPr>
        <w:t>электрошокер</w:t>
      </w:r>
      <w:proofErr w:type="spellEnd"/>
      <w:r w:rsidRPr="00EB6D3B">
        <w:rPr>
          <w:rFonts w:ascii="Times New Roman" w:hAnsi="Times New Roman" w:cs="Times New Roman"/>
          <w:sz w:val="24"/>
          <w:szCs w:val="24"/>
        </w:rPr>
        <w:t>. Они скоро сдались, легли на пол и заскулили от боли. На контрольную группу воздействия не оказывалось.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Во второй части эксперимента животных посадили в клетки, где можно было избежать боли от </w:t>
      </w:r>
      <w:proofErr w:type="spellStart"/>
      <w:r w:rsidRPr="00EB6D3B">
        <w:rPr>
          <w:rFonts w:ascii="Times New Roman" w:hAnsi="Times New Roman" w:cs="Times New Roman"/>
          <w:sz w:val="24"/>
          <w:szCs w:val="24"/>
        </w:rPr>
        <w:t>шокера</w:t>
      </w:r>
      <w:proofErr w:type="spellEnd"/>
      <w:r w:rsidRPr="00EB6D3B">
        <w:rPr>
          <w:rFonts w:ascii="Times New Roman" w:hAnsi="Times New Roman" w:cs="Times New Roman"/>
          <w:sz w:val="24"/>
          <w:szCs w:val="24"/>
        </w:rPr>
        <w:t>, перепрыгнув через ограждение. Собаки из первой и контрольной группы так и сделали. Собаки из второй группы снова легли и заскулили. Они даже не попытались перепрыгнуть через барьер. Психологи называют это «синдромом выученной беспомощности».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То есть такое состояние, когда человек заранее уверен, что у него ничего не получится, что он неудачник и не стоит даже пытаться.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Решающим фактором в развитии состояния беспомощности стало то, что самый первый опыт животного в этом эксперименте был связан с неизбежностью ударов электрическим током. </w:t>
      </w:r>
      <w:proofErr w:type="spellStart"/>
      <w:r w:rsidRPr="00EB6D3B">
        <w:rPr>
          <w:rFonts w:ascii="Times New Roman" w:hAnsi="Times New Roman" w:cs="Times New Roman"/>
          <w:sz w:val="24"/>
          <w:szCs w:val="24"/>
        </w:rPr>
        <w:t>Селигман</w:t>
      </w:r>
      <w:proofErr w:type="spellEnd"/>
      <w:r w:rsidRPr="00EB6D3B">
        <w:rPr>
          <w:rFonts w:ascii="Times New Roman" w:hAnsi="Times New Roman" w:cs="Times New Roman"/>
          <w:sz w:val="24"/>
          <w:szCs w:val="24"/>
        </w:rPr>
        <w:t xml:space="preserve"> усматривал в таком синдроме беспомощности аналогию с условием возникновения хронической неудачливости и реактивной депрессии у людей.</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Однако если рассматривать выученную беспомощность с точки зрения нейрофизиологии, то подобная реакция на внешние раздражители является обоснованной. Еще </w:t>
      </w:r>
      <w:hyperlink r:id="rId5" w:tooltip="Статья: Павлов, Иван Петрович" w:history="1">
        <w:r w:rsidRPr="006F6B67">
          <w:rPr>
            <w:rStyle w:val="a3"/>
            <w:rFonts w:ascii="Times New Roman" w:hAnsi="Times New Roman" w:cs="Times New Roman"/>
            <w:color w:val="auto"/>
            <w:sz w:val="24"/>
            <w:szCs w:val="24"/>
            <w:u w:val="none"/>
          </w:rPr>
          <w:t>И.П. Павлов</w:t>
        </w:r>
      </w:hyperlink>
      <w:r w:rsidRPr="006F6B67">
        <w:rPr>
          <w:rFonts w:ascii="Times New Roman" w:hAnsi="Times New Roman" w:cs="Times New Roman"/>
          <w:sz w:val="24"/>
          <w:szCs w:val="24"/>
        </w:rPr>
        <w:t> обращал внимание на так называемый «динамический стерео</w:t>
      </w:r>
      <w:r w:rsidRPr="00EB6D3B">
        <w:rPr>
          <w:rFonts w:ascii="Times New Roman" w:hAnsi="Times New Roman" w:cs="Times New Roman"/>
          <w:sz w:val="24"/>
          <w:szCs w:val="24"/>
        </w:rPr>
        <w:t>тип». Если брать во внимание тот факт, что устойчивый динамический стереотип – привычка реагирования – зарождается в детстве, то корни выученной беспомощности находятся там же. У Оли же сформировалась соответствующая модель поведения: когда я начинаю плакать – меня жалеют, я получаю свою порцию родительского тепла. То есть чем я несчастнее (читай, беспомощнее) – тем больше тепла.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Потом мы говорили с Олей о ее детстве, о том, как реагировали взрослые на ее успехи и неудачи. Ее картина детства была типичной: за промахи взрослые нещадно критиковали, успехи считали естественными.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 Один раз даже поставили в угол за то, что разбила тарелку, когда мыла посуду, – Оля вздохнула. – Хотя это случайно получилось, да и тарелка была старая, – надо же, столько лет прошло, а она до сих пор </w:t>
      </w:r>
      <w:proofErr w:type="gramStart"/>
      <w:r w:rsidRPr="00EB6D3B">
        <w:rPr>
          <w:rFonts w:ascii="Times New Roman" w:hAnsi="Times New Roman" w:cs="Times New Roman"/>
          <w:sz w:val="24"/>
          <w:szCs w:val="24"/>
        </w:rPr>
        <w:t>оправдывается</w:t>
      </w:r>
      <w:proofErr w:type="gramEnd"/>
      <w:r w:rsidRPr="00EB6D3B">
        <w:rPr>
          <w:rFonts w:ascii="Times New Roman" w:hAnsi="Times New Roman" w:cs="Times New Roman"/>
          <w:sz w:val="24"/>
          <w:szCs w:val="24"/>
        </w:rPr>
        <w:t xml:space="preserve"> за ту несчастную тарелку. Хотя я, в принципе, человек посторонний.</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lastRenderedPageBreak/>
        <w:t>– Оля, а сколько тебе лет было, когда ты ее разбила?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Где-то года четыре, наверное.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Дорогие родители, у вас ребенок в четыре года моет посуду. Старается помочь матери по дому. Почему же вы требуете от него тех умений и навыков, которые присущи взрослому человеку? Что получает ребенок четырех лет, когда на попытку помочь ему объявляют, что он </w:t>
      </w:r>
      <w:proofErr w:type="gramStart"/>
      <w:r w:rsidRPr="00EB6D3B">
        <w:rPr>
          <w:rFonts w:ascii="Times New Roman" w:hAnsi="Times New Roman" w:cs="Times New Roman"/>
          <w:sz w:val="24"/>
          <w:szCs w:val="24"/>
        </w:rPr>
        <w:t>неумеха</w:t>
      </w:r>
      <w:proofErr w:type="gramEnd"/>
      <w:r w:rsidRPr="00EB6D3B">
        <w:rPr>
          <w:rFonts w:ascii="Times New Roman" w:hAnsi="Times New Roman" w:cs="Times New Roman"/>
          <w:sz w:val="24"/>
          <w:szCs w:val="24"/>
        </w:rPr>
        <w:t>?</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Ученые провели ряд исследований, посвященных изучению источников стиля объяснения собственных успехов и неудач у детей. Исследование, проведенное вышеупомянутым </w:t>
      </w:r>
      <w:proofErr w:type="spellStart"/>
      <w:r w:rsidRPr="00EB6D3B">
        <w:rPr>
          <w:rFonts w:ascii="Times New Roman" w:hAnsi="Times New Roman" w:cs="Times New Roman"/>
          <w:sz w:val="24"/>
          <w:szCs w:val="24"/>
        </w:rPr>
        <w:t>Селигманом</w:t>
      </w:r>
      <w:proofErr w:type="spellEnd"/>
      <w:r w:rsidRPr="00EB6D3B">
        <w:rPr>
          <w:rFonts w:ascii="Times New Roman" w:hAnsi="Times New Roman" w:cs="Times New Roman"/>
          <w:sz w:val="24"/>
          <w:szCs w:val="24"/>
        </w:rPr>
        <w:t xml:space="preserve"> с коллегами, показало, что стиль объяснения ребенка обнаруживает значимую положительную связь со стилем объяснения матери. Стиль объяснения формируется благодаря характеру обратной связи с родителями. Критика, которую взрослые адресуют ребенку при его неудачах, накладывает отпечаток на то, что он сам о себе думает. Пессимистический стиль объяснения формируется на основе неконструктивных представлений о себе: «я полное ничтожество», «я неудачник» и т. д. Оптимистичный стиль формируется на основании безусловного положительного подкрепления и связан с конструктивным представлением о себе: «я могу сделать и лучше», «я не червонец, чтобы всем нравиться» и т. д.</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Требование активного соучастия в строительстве собственной личности поднимает ребенка в собственных глазах и побуждает его к поисковой активности. А когда он убеждается, что противоречащие друг другу трактовки не отрицают, а дополняют друг друга – именно тогда ребенок осознает, что одна и та же задача может иметь множество решений.</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Сейчас на просторах Интернета даже активно обсуждается так называемый «феномен еврейской мамы». Этот феномен как раз и заключается в том, чтобы поддерживать маленького ребенка во всех его попытках познания мира, дать чувство защищенности и внушить мысль: «Ты все можешь. Если не получилось таким способом – получится по-другому. Пытайся, действуй. Ищи пути решения».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В принципе, простые истины, но почему-то нам все простое кажется неэффективным. Неэффективна простая физкультура – чтобы быть в форме, </w:t>
      </w:r>
      <w:proofErr w:type="gramStart"/>
      <w:r w:rsidRPr="00EB6D3B">
        <w:rPr>
          <w:rFonts w:ascii="Times New Roman" w:hAnsi="Times New Roman" w:cs="Times New Roman"/>
          <w:sz w:val="24"/>
          <w:szCs w:val="24"/>
        </w:rPr>
        <w:t>нужен</w:t>
      </w:r>
      <w:proofErr w:type="gramEnd"/>
      <w:r w:rsidRPr="00EB6D3B">
        <w:rPr>
          <w:rFonts w:ascii="Times New Roman" w:hAnsi="Times New Roman" w:cs="Times New Roman"/>
          <w:sz w:val="24"/>
          <w:szCs w:val="24"/>
        </w:rPr>
        <w:t xml:space="preserve"> обязательно </w:t>
      </w:r>
      <w:proofErr w:type="spellStart"/>
      <w:r w:rsidRPr="00EB6D3B">
        <w:rPr>
          <w:rFonts w:ascii="Times New Roman" w:hAnsi="Times New Roman" w:cs="Times New Roman"/>
          <w:sz w:val="24"/>
          <w:szCs w:val="24"/>
        </w:rPr>
        <w:t>пилатес</w:t>
      </w:r>
      <w:proofErr w:type="spellEnd"/>
      <w:r w:rsidRPr="00EB6D3B">
        <w:rPr>
          <w:rFonts w:ascii="Times New Roman" w:hAnsi="Times New Roman" w:cs="Times New Roman"/>
          <w:sz w:val="24"/>
          <w:szCs w:val="24"/>
        </w:rPr>
        <w:t>. Чтобы ребенок вырос успешным – обязательно нужны «Школы раннего развития», суперэлитные гимназии, репетитор.</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Однако в подростковом возрасте на первый план выходит общение, и от того, каким он будет в своей группе – уверенным, активным, умеющим гасить конфликты или изгоем, – зависит будущая успешность вашего ребенка.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Поэтому, если вы – родители подростка, то надо скорректировать методы общения с собственным отпрыском. Ведь подростковый возраст – это практически последний ваш шанс исправить те ошибки, которые вы совершили в воспитании, когда ваш ребенок был пухлым младенцем с ямочками.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1. Основная особенность подросткового возраста – это резкие гормональные и функциональные изменения в организме, что не может не отражаться на его психике. </w:t>
      </w:r>
      <w:r w:rsidRPr="00EB6D3B">
        <w:rPr>
          <w:rFonts w:ascii="Times New Roman" w:hAnsi="Times New Roman" w:cs="Times New Roman"/>
          <w:sz w:val="24"/>
          <w:szCs w:val="24"/>
        </w:rPr>
        <w:lastRenderedPageBreak/>
        <w:t>Соответственно, стиль общения с подростком должен отличаться от стиля общения с младшим школьником. Перестраивайтесь.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2. В этом возрасте подростки обычно эмоционально неустойчивы и ранимы. Поэтому следите за тем, КАК вы разговариваете, не в меньшей степени, </w:t>
      </w:r>
      <w:proofErr w:type="gramStart"/>
      <w:r w:rsidRPr="00EB6D3B">
        <w:rPr>
          <w:rFonts w:ascii="Times New Roman" w:hAnsi="Times New Roman" w:cs="Times New Roman"/>
          <w:sz w:val="24"/>
          <w:szCs w:val="24"/>
        </w:rPr>
        <w:t>чем</w:t>
      </w:r>
      <w:proofErr w:type="gramEnd"/>
      <w:r w:rsidRPr="00EB6D3B">
        <w:rPr>
          <w:rFonts w:ascii="Times New Roman" w:hAnsi="Times New Roman" w:cs="Times New Roman"/>
          <w:sz w:val="24"/>
          <w:szCs w:val="24"/>
        </w:rPr>
        <w:t xml:space="preserve"> ЧТО вы говорите.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3. Монологи надо оставить в прошлом. Что успели внушить, то успели. Теперь только разговор на равных. Привыкайте к диалогу.</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4. Больше интересуйтесь мнением подростка по поводу вашего бытия. Спрашивайте </w:t>
      </w:r>
      <w:proofErr w:type="gramStart"/>
      <w:r w:rsidRPr="00EB6D3B">
        <w:rPr>
          <w:rFonts w:ascii="Times New Roman" w:hAnsi="Times New Roman" w:cs="Times New Roman"/>
          <w:sz w:val="24"/>
          <w:szCs w:val="24"/>
        </w:rPr>
        <w:t>почаще</w:t>
      </w:r>
      <w:proofErr w:type="gramEnd"/>
      <w:r w:rsidRPr="00EB6D3B">
        <w:rPr>
          <w:rFonts w:ascii="Times New Roman" w:hAnsi="Times New Roman" w:cs="Times New Roman"/>
          <w:sz w:val="24"/>
          <w:szCs w:val="24"/>
        </w:rPr>
        <w:t xml:space="preserve"> о будущих серьезных покупках, о планировании расходов, о предстоящем ремонте. Обязательно прислушивайтесь к его рекомендациям. И, если ваш сын или дочь считает, что обои в гостиной должны быть зелеными – купите зеленые. Поступив по-своему, вы потеряете его доверие. Подумайте, что важнее: доверие сына (дочери) или цвет обоев. А через 5 лет поклеите </w:t>
      </w:r>
      <w:proofErr w:type="gramStart"/>
      <w:r w:rsidRPr="00EB6D3B">
        <w:rPr>
          <w:rFonts w:ascii="Times New Roman" w:hAnsi="Times New Roman" w:cs="Times New Roman"/>
          <w:sz w:val="24"/>
          <w:szCs w:val="24"/>
        </w:rPr>
        <w:t>новые</w:t>
      </w:r>
      <w:proofErr w:type="gramEnd"/>
      <w:r w:rsidRPr="00EB6D3B">
        <w:rPr>
          <w:rFonts w:ascii="Times New Roman" w:hAnsi="Times New Roman" w:cs="Times New Roman"/>
          <w:sz w:val="24"/>
          <w:szCs w:val="24"/>
        </w:rPr>
        <w:t>, на свой вкус.</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5. В подростковый период ведущей деятельностью становится общение. На первый план выходит то впечатление, какое подросток производит на сверстников. Никогда не критикуйте его в присутствии друзей, не рассказывайте истории про то, как он был маленьким и делал глупости. Это может оказаться болезненным и лишить </w:t>
      </w:r>
      <w:proofErr w:type="gramStart"/>
      <w:r w:rsidRPr="00EB6D3B">
        <w:rPr>
          <w:rFonts w:ascii="Times New Roman" w:hAnsi="Times New Roman" w:cs="Times New Roman"/>
          <w:sz w:val="24"/>
          <w:szCs w:val="24"/>
        </w:rPr>
        <w:t>вас</w:t>
      </w:r>
      <w:proofErr w:type="gramEnd"/>
      <w:r w:rsidRPr="00EB6D3B">
        <w:rPr>
          <w:rFonts w:ascii="Times New Roman" w:hAnsi="Times New Roman" w:cs="Times New Roman"/>
          <w:sz w:val="24"/>
          <w:szCs w:val="24"/>
        </w:rPr>
        <w:t xml:space="preserve"> его доверия.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6. Особая оценочная категория у подростков – то, что на их сленге называется «продвинутые предки». Чаще всего под этим подразумевается всего 2 вещи: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родители не читают нотаций (см. пункт 3);</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родители понимают их культуру (мода, одежда и т. д.).</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Дело в том, что в подростковом возрасте мнение сверстников для ребенка намного важнее, чем мнение взрослых. Именно мнение сверстников влияет на подростковую самооценку. И по этой причине подростки не могут не учитывать молодежных </w:t>
      </w:r>
      <w:proofErr w:type="gramStart"/>
      <w:r w:rsidRPr="00EB6D3B">
        <w:rPr>
          <w:rFonts w:ascii="Times New Roman" w:hAnsi="Times New Roman" w:cs="Times New Roman"/>
          <w:sz w:val="24"/>
          <w:szCs w:val="24"/>
        </w:rPr>
        <w:t>течений</w:t>
      </w:r>
      <w:proofErr w:type="gramEnd"/>
      <w:r w:rsidRPr="00EB6D3B">
        <w:rPr>
          <w:rFonts w:ascii="Times New Roman" w:hAnsi="Times New Roman" w:cs="Times New Roman"/>
          <w:sz w:val="24"/>
          <w:szCs w:val="24"/>
        </w:rPr>
        <w:t xml:space="preserve"> как в увлечениях, так и в одежде. Потратьте пару часов времени и узнайте, кто сейчас у молодежи пользуется успехом. Предложив послушать что-то менее радикальное, предлагайте ему альтернативу в его системе координат, а не в своей. И велика вероятность, что он вас послушает (при соблюдении пункта 3).</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7. </w:t>
      </w:r>
      <w:proofErr w:type="gramStart"/>
      <w:r w:rsidRPr="00EB6D3B">
        <w:rPr>
          <w:rFonts w:ascii="Times New Roman" w:hAnsi="Times New Roman" w:cs="Times New Roman"/>
          <w:sz w:val="24"/>
          <w:szCs w:val="24"/>
        </w:rPr>
        <w:t>Почаще</w:t>
      </w:r>
      <w:proofErr w:type="gramEnd"/>
      <w:r w:rsidRPr="00EB6D3B">
        <w:rPr>
          <w:rFonts w:ascii="Times New Roman" w:hAnsi="Times New Roman" w:cs="Times New Roman"/>
          <w:sz w:val="24"/>
          <w:szCs w:val="24"/>
        </w:rPr>
        <w:t xml:space="preserve"> спрашивайте мнение подростка «о жизни вообще». Дети в этом возрасте социально активны, им всегда хочется поделиться своим мнением с кем-то. Будьте благодарным слушателем! Задавайте вопросы из серии: «а почему ты так считаешь», «а как ты думаешь».</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8. Спорьте! Ваш отпрыск назвал Парфенова «</w:t>
      </w:r>
      <w:proofErr w:type="gramStart"/>
      <w:r w:rsidRPr="00EB6D3B">
        <w:rPr>
          <w:rFonts w:ascii="Times New Roman" w:hAnsi="Times New Roman" w:cs="Times New Roman"/>
          <w:sz w:val="24"/>
          <w:szCs w:val="24"/>
        </w:rPr>
        <w:t>занудой</w:t>
      </w:r>
      <w:proofErr w:type="gramEnd"/>
      <w:r w:rsidRPr="00EB6D3B">
        <w:rPr>
          <w:rFonts w:ascii="Times New Roman" w:hAnsi="Times New Roman" w:cs="Times New Roman"/>
          <w:sz w:val="24"/>
          <w:szCs w:val="24"/>
        </w:rPr>
        <w:t>», а вы не согласны? Отстаивайте свою точку зрения, но деликатно. Политика соглашательства напоминает равнодушие. Ребенок должен чувствовать: его мнение вам интересно не только на бытовом, но и на глобальном уровне.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9. В 14–20 лет хочется изменить мир. Если у вас этот случай – радуйтесь! Ваш ребенок имеет доброе сердце. Только избегайте насмешек! Одна неверная интонация – и вход в его внутренний мир вам будет закрыт. Поддерживайте его стремление вступить в </w:t>
      </w:r>
      <w:r w:rsidRPr="00EB6D3B">
        <w:rPr>
          <w:rFonts w:ascii="Times New Roman" w:hAnsi="Times New Roman" w:cs="Times New Roman"/>
          <w:sz w:val="24"/>
          <w:szCs w:val="24"/>
        </w:rPr>
        <w:lastRenderedPageBreak/>
        <w:t>молодежные организации. Главное, проверьте (в эпоху Интернета это нетрудно), чтобы организация не носила экстремистский или другой негативный характер.</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10. Хвалите </w:t>
      </w:r>
      <w:proofErr w:type="gramStart"/>
      <w:r w:rsidRPr="00EB6D3B">
        <w:rPr>
          <w:rFonts w:ascii="Times New Roman" w:hAnsi="Times New Roman" w:cs="Times New Roman"/>
          <w:sz w:val="24"/>
          <w:szCs w:val="24"/>
        </w:rPr>
        <w:t>почаще</w:t>
      </w:r>
      <w:proofErr w:type="gramEnd"/>
      <w:r w:rsidRPr="00EB6D3B">
        <w:rPr>
          <w:rFonts w:ascii="Times New Roman" w:hAnsi="Times New Roman" w:cs="Times New Roman"/>
          <w:sz w:val="24"/>
          <w:szCs w:val="24"/>
        </w:rPr>
        <w:t>. Наверняка есть за что. «Что бы я без тебя делал», «Спасибо, что помог», «Молодец» – такие простые фразы, но как они важны для подростка!</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Ключевые ошибки</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Ошибка № 1</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С подростком продолжают общаться, как с младшим школьником. Разница в восприятии мира между ними огромна. Для младшего школьника самым главным является учеба. То есть собственная состоятельность оценивается по школьным успехам. Поэтому отличники в младших классах пользуются непререкаемым авторитетом.</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У подростков на первое место выходит общение со сверстниками. И его статус, самооценка, самоощущение теперь зависит от того, пользуется ли он успехом у друзей, какую роль играет среди них, лидера или вечного неудачника. Внешность выходит на первый план. Попробуйте сказать пятилетней девочке: «что-то ты толстая». И скажите то же самое </w:t>
      </w:r>
      <w:proofErr w:type="gramStart"/>
      <w:r w:rsidRPr="00EB6D3B">
        <w:rPr>
          <w:rFonts w:ascii="Times New Roman" w:hAnsi="Times New Roman" w:cs="Times New Roman"/>
          <w:sz w:val="24"/>
          <w:szCs w:val="24"/>
        </w:rPr>
        <w:t>пятнадцатилетней</w:t>
      </w:r>
      <w:proofErr w:type="gramEnd"/>
      <w:r w:rsidRPr="00EB6D3B">
        <w:rPr>
          <w:rFonts w:ascii="Times New Roman" w:hAnsi="Times New Roman" w:cs="Times New Roman"/>
          <w:sz w:val="24"/>
          <w:szCs w:val="24"/>
        </w:rPr>
        <w:t>. И вы почувствуете разницу.</w:t>
      </w:r>
    </w:p>
    <w:p w:rsidR="00EB6D3B" w:rsidRPr="00EB6D3B" w:rsidRDefault="00EB6D3B" w:rsidP="00EB6D3B">
      <w:pPr>
        <w:jc w:val="both"/>
        <w:rPr>
          <w:rFonts w:ascii="Times New Roman" w:hAnsi="Times New Roman" w:cs="Times New Roman"/>
          <w:sz w:val="24"/>
          <w:szCs w:val="24"/>
        </w:rPr>
      </w:pPr>
      <w:proofErr w:type="spellStart"/>
      <w:r w:rsidRPr="00EB6D3B">
        <w:rPr>
          <w:rFonts w:ascii="Times New Roman" w:hAnsi="Times New Roman" w:cs="Times New Roman"/>
          <w:sz w:val="24"/>
          <w:szCs w:val="24"/>
        </w:rPr>
        <w:t>Булемия</w:t>
      </w:r>
      <w:proofErr w:type="spellEnd"/>
      <w:r w:rsidRPr="00EB6D3B">
        <w:rPr>
          <w:rFonts w:ascii="Times New Roman" w:hAnsi="Times New Roman" w:cs="Times New Roman"/>
          <w:sz w:val="24"/>
          <w:szCs w:val="24"/>
        </w:rPr>
        <w:t xml:space="preserve">, анорексия, </w:t>
      </w:r>
      <w:proofErr w:type="spellStart"/>
      <w:r w:rsidRPr="00EB6D3B">
        <w:rPr>
          <w:rFonts w:ascii="Times New Roman" w:hAnsi="Times New Roman" w:cs="Times New Roman"/>
          <w:sz w:val="24"/>
          <w:szCs w:val="24"/>
        </w:rPr>
        <w:t>дисморфофобия</w:t>
      </w:r>
      <w:proofErr w:type="spellEnd"/>
      <w:r w:rsidRPr="00EB6D3B">
        <w:rPr>
          <w:rFonts w:ascii="Times New Roman" w:hAnsi="Times New Roman" w:cs="Times New Roman"/>
          <w:sz w:val="24"/>
          <w:szCs w:val="24"/>
        </w:rPr>
        <w:t xml:space="preserve"> (неприятие собственной внешности) уходят корнями в подростковый период – в неосторожное слово, в пренебрежение к потребностям.</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Ошибка № 2</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Родители не понимают степень важности первого романтического увлечения. Словно забывая свою первую любовь, начинают препятствовать отношениям, говорить гадости про предмет обожания, а то и вовсе вторгаться в личную жизнь: проверять почту, мобильный телефон, встречать после занятий. Аргумент, как правило, один: это несерьезное увлечение и может повредить учебе. Хотя в данной ситуации может быть и наоборот. Если возлюбленная или возлюбленный серьезная, позитивная личность, которая стремится состояться в будущем, то вместе им будет проще готовиться к экзаменам, проходить испытания. И, кстати, под влиянием объекта любви ваш отпрыск, мечтающий о скромном негосударственном вузе, может поверить в свои силы и сдать ЕГЭ даже лучше, чем ожидалось. А все для того, чтобы вместе поступать в МГУ.</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Ну а если все-таки, </w:t>
      </w:r>
      <w:proofErr w:type="spellStart"/>
      <w:r w:rsidRPr="00EB6D3B">
        <w:rPr>
          <w:rFonts w:ascii="Times New Roman" w:hAnsi="Times New Roman" w:cs="Times New Roman"/>
          <w:sz w:val="24"/>
          <w:szCs w:val="24"/>
        </w:rPr>
        <w:t>по-молодости</w:t>
      </w:r>
      <w:proofErr w:type="spellEnd"/>
      <w:r w:rsidRPr="00EB6D3B">
        <w:rPr>
          <w:rFonts w:ascii="Times New Roman" w:hAnsi="Times New Roman" w:cs="Times New Roman"/>
          <w:sz w:val="24"/>
          <w:szCs w:val="24"/>
        </w:rPr>
        <w:t xml:space="preserve">, ребенку действительно «снесло голову», то постарайтесь помочь ему так организовать свое жизненное пространство, чтобы хватило времени и на романтику, и на подготовку к экзаменам. Увидев с вашей стороны </w:t>
      </w:r>
      <w:proofErr w:type="gramStart"/>
      <w:r w:rsidRPr="00EB6D3B">
        <w:rPr>
          <w:rFonts w:ascii="Times New Roman" w:hAnsi="Times New Roman" w:cs="Times New Roman"/>
          <w:sz w:val="24"/>
          <w:szCs w:val="24"/>
        </w:rPr>
        <w:t>желание</w:t>
      </w:r>
      <w:proofErr w:type="gramEnd"/>
      <w:r w:rsidRPr="00EB6D3B">
        <w:rPr>
          <w:rFonts w:ascii="Times New Roman" w:hAnsi="Times New Roman" w:cs="Times New Roman"/>
          <w:sz w:val="24"/>
          <w:szCs w:val="24"/>
        </w:rPr>
        <w:t xml:space="preserve"> помочь, а не сопротивление его чувствам, ваш отпрыск вполне может прислушаться к вашим советам и совместить отношения и учебу.</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Ошибка № 3</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Родители делают упор на учебу, забывая про потребность в общении. Страх за будущее собственного чада заставляет родителей загружать подростка по </w:t>
      </w:r>
      <w:proofErr w:type="gramStart"/>
      <w:r w:rsidRPr="00EB6D3B">
        <w:rPr>
          <w:rFonts w:ascii="Times New Roman" w:hAnsi="Times New Roman" w:cs="Times New Roman"/>
          <w:sz w:val="24"/>
          <w:szCs w:val="24"/>
        </w:rPr>
        <w:t>полной</w:t>
      </w:r>
      <w:proofErr w:type="gramEnd"/>
      <w:r w:rsidRPr="00EB6D3B">
        <w:rPr>
          <w:rFonts w:ascii="Times New Roman" w:hAnsi="Times New Roman" w:cs="Times New Roman"/>
          <w:sz w:val="24"/>
          <w:szCs w:val="24"/>
        </w:rPr>
        <w:t>. Мало того, что учеба до вечера, еще и домашнее задание, курсы, репетиторы.</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lastRenderedPageBreak/>
        <w:t xml:space="preserve">Но в подростковом возрасте естественная потребность в общении со сверстниками выходит на первый план. Дорогие родители, кто не в курсе: в настоящее время успешность есть 20 % профессионализма и 80 % коммуникации. А что такое коммуникация? Это именно умение общаться. </w:t>
      </w:r>
      <w:proofErr w:type="gramStart"/>
      <w:r w:rsidRPr="00EB6D3B">
        <w:rPr>
          <w:rFonts w:ascii="Times New Roman" w:hAnsi="Times New Roman" w:cs="Times New Roman"/>
          <w:sz w:val="24"/>
          <w:szCs w:val="24"/>
        </w:rPr>
        <w:t>Так</w:t>
      </w:r>
      <w:proofErr w:type="gramEnd"/>
      <w:r w:rsidRPr="00EB6D3B">
        <w:rPr>
          <w:rFonts w:ascii="Times New Roman" w:hAnsi="Times New Roman" w:cs="Times New Roman"/>
          <w:sz w:val="24"/>
          <w:szCs w:val="24"/>
        </w:rPr>
        <w:t xml:space="preserve"> когда же этому учиться, как не в подростковом возрасте? Пока не страшно набить шишки, на собственном примере усвоить, что кулаки не всегда являются действенным аргументом. Пусть ребенок усваивает новые способы реагирования, применяет новые способы выхода из конфликтных ситуаций. И если дома на его обиду бабушка немедленно реагировала горячими ватрушками, то сверстники могут послать подальше. И обижайся в одиночестве на скамеечке в сквере.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Когда же еще учиться общению, как не в этом возрасте? А вы наоборот – подскажите, поправьте, посоветуйте, как себя вести.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Ведь если человек не умеет общаться, то не видать ему хорошей карьеры – и свое рационализаторское предложение надо грамотно обосновать. И отказ начальника нужно уметь грамотно аргументировать. И с коллегами желательно иметь хорошие отношения – чтобы не подставили, а, наоборот, помогли и подсказали.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А что говорить о семейной жизни! Умение общаться конструктивно – это есть основа счастливой семейной жизни. Тогда конфликты будут конструктивными, а значит, и решаемыми.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Поэтому смиритесь и, составляя расписание занятий, обязательно выделяйте время на общение со сверстниками – походы в кино, гости, на дискотеки.</w:t>
      </w:r>
    </w:p>
    <w:p w:rsidR="00EB6D3B" w:rsidRPr="00EB6D3B" w:rsidRDefault="00EB6D3B" w:rsidP="00EB6D3B">
      <w:pPr>
        <w:jc w:val="both"/>
        <w:rPr>
          <w:rFonts w:ascii="Times New Roman" w:hAnsi="Times New Roman" w:cs="Times New Roman"/>
          <w:b/>
          <w:bCs/>
          <w:sz w:val="24"/>
          <w:szCs w:val="24"/>
        </w:rPr>
      </w:pPr>
      <w:r w:rsidRPr="00EB6D3B">
        <w:rPr>
          <w:rFonts w:ascii="Times New Roman" w:hAnsi="Times New Roman" w:cs="Times New Roman"/>
          <w:b/>
          <w:bCs/>
          <w:sz w:val="24"/>
          <w:szCs w:val="24"/>
        </w:rPr>
        <w:t>Глава 2. 10 советов по противодействию плохой компании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Психологи давно заметили, что окружение является важнейшим фактором в формировании личности. Многие авторы книг по личной эффективности, мотивации даже предлагают такое упражнение: взять общий средний доход друзей, и тех, с кем человек общается чаще всего, и сравнить его со своим собственным средним доходом. Чаще всего эти две цифры совпадают. Так вот если у подростков сравнивать не доходы, а средние баллы по учебе, то результат будет примерно такой же.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Общение – это первейшая наша потребность. В результате общения у личности должны сформироваться особые индивидуальные качества – принятие целей коллектива, согласованность действий с группой. Если этого не произойдет, то во взрослом возрасте могут возникнуть большие трудности в общении – такой человек просто не сможет найти общий язык с коллегами.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Действительно, как бы ни был человек наделен талантом пианиста, если он живет в маргинальной среде, то он никогда не узнает о своем даровании. Соответственно, самый обыкновенный ребенок, который воспитывается в среде музыкантов, имеет все шансы занять достойное место в артистическом мире. Поэтому родителям так важно отслеживать детский круг общения, который может быть как шагом вверх по ступеням развития личности, так и вниз.</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lastRenderedPageBreak/>
        <w:t>То, что в подростковом возрасте дети все делят на «черное» и «белое», мешает им разглядеть некоторые нюансы в поведении и пристрастиях своих друзей. Кстати, вы заметили, что некоторые взрослые столь же категоричны? «Кто не с нами, тот против нас», – лозунг, который знает, наверно, каждый человек на планете.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i/>
          <w:iCs/>
          <w:sz w:val="24"/>
          <w:szCs w:val="24"/>
        </w:rPr>
        <w:t>Мы, взрослые, также попадаем под влияние других людей. И счастье, если это будет влияние положительное. Сколько взрослых не могли устоять перед сектантами, экстремистами и бог знает еще кем. Что говорить о подростках с их подвижной психикой.</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Поэтому вы, дорогие родители, должны точно знать, кто окружает вашего ребенка, с кем он общается. Это в СССР «дурная компания» означала, в самом худшем случае, уголовников. В наше время все стало намного страшнее – террористы, экстремисты и прочее.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И, чтобы с вашим ребенком не случилось такой напасти, попробуйте соблюдать нехитрые правила.</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1. Для начала имеет смысл убедиться, что компания действительно негативно влияет на вашего ребенка, что вы не находитесь, как говорила героиня фильма «Покровские ворота»: «…в шорах своей предубежденности». Для этого чаще спрашивайте подростка о его времяпровождении: что делали, о чем говорили, какие планы на будущее. Разговор не должен напоминать допрос в гестапо, должен быть диалогом. Часто картина проясняется после первых же слов – вам становится понятно, напрасно вы волновались или нет.</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2. Если человек вам доверяет, он прислушивается к вашему мнению. Чтобы вызвать доверие собственного ребенка, необходимо регулярно выполнять хотя бы </w:t>
      </w:r>
      <w:proofErr w:type="spellStart"/>
      <w:proofErr w:type="gramStart"/>
      <w:r w:rsidRPr="00EB6D3B">
        <w:rPr>
          <w:rFonts w:ascii="Times New Roman" w:hAnsi="Times New Roman" w:cs="Times New Roman"/>
          <w:sz w:val="24"/>
          <w:szCs w:val="24"/>
        </w:rPr>
        <w:t>бо́льшую</w:t>
      </w:r>
      <w:proofErr w:type="spellEnd"/>
      <w:proofErr w:type="gramEnd"/>
      <w:r w:rsidRPr="00EB6D3B">
        <w:rPr>
          <w:rFonts w:ascii="Times New Roman" w:hAnsi="Times New Roman" w:cs="Times New Roman"/>
          <w:sz w:val="24"/>
          <w:szCs w:val="24"/>
        </w:rPr>
        <w:t xml:space="preserve"> часть из предыдущих десяти пунктов.</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3. Следует помнить, что прямыми запретами вам ничего не добиться. Гораздо эффективнее показать альтернативу дурному общению. Правда, для этого придется психологически вложиться. </w:t>
      </w:r>
      <w:proofErr w:type="gramStart"/>
      <w:r w:rsidRPr="00EB6D3B">
        <w:rPr>
          <w:rFonts w:ascii="Times New Roman" w:hAnsi="Times New Roman" w:cs="Times New Roman"/>
          <w:sz w:val="24"/>
          <w:szCs w:val="24"/>
        </w:rPr>
        <w:t>Почаще</w:t>
      </w:r>
      <w:proofErr w:type="gramEnd"/>
      <w:r w:rsidRPr="00EB6D3B">
        <w:rPr>
          <w:rFonts w:ascii="Times New Roman" w:hAnsi="Times New Roman" w:cs="Times New Roman"/>
          <w:sz w:val="24"/>
          <w:szCs w:val="24"/>
        </w:rPr>
        <w:t xml:space="preserve"> ходите с ребенком на разные мероприятия, в походы, путешествуйте вместе. Запишитесь вместе (и посещайте!) в какой-нибудь «Клуб любителей зимней рыбалки» – при условии, что вашему отпрыску это интересно. Знакомьте его с новыми, неординарными людьми. Общение с более увлекательными собеседниками постепенно вытеснит людей с ограниченными, примитивными интересами.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4. У вашего ребенка не должно быть слишком много свободного времени. Спорт, музыка, ежедневные домашние обязанности – загрузите его </w:t>
      </w:r>
      <w:proofErr w:type="gramStart"/>
      <w:r w:rsidRPr="00EB6D3B">
        <w:rPr>
          <w:rFonts w:ascii="Times New Roman" w:hAnsi="Times New Roman" w:cs="Times New Roman"/>
          <w:sz w:val="24"/>
          <w:szCs w:val="24"/>
        </w:rPr>
        <w:t>по</w:t>
      </w:r>
      <w:proofErr w:type="gramEnd"/>
      <w:r w:rsidRPr="00EB6D3B">
        <w:rPr>
          <w:rFonts w:ascii="Times New Roman" w:hAnsi="Times New Roman" w:cs="Times New Roman"/>
          <w:sz w:val="24"/>
          <w:szCs w:val="24"/>
        </w:rPr>
        <w:t xml:space="preserve"> полной! При выборе внеклассных занятий обязательно учитывайте его интересы, только в таком случае будет отдача. И </w:t>
      </w:r>
      <w:proofErr w:type="gramStart"/>
      <w:r w:rsidRPr="00EB6D3B">
        <w:rPr>
          <w:rFonts w:ascii="Times New Roman" w:hAnsi="Times New Roman" w:cs="Times New Roman"/>
          <w:sz w:val="24"/>
          <w:szCs w:val="24"/>
        </w:rPr>
        <w:t>почаще</w:t>
      </w:r>
      <w:proofErr w:type="gramEnd"/>
      <w:r w:rsidRPr="00EB6D3B">
        <w:rPr>
          <w:rFonts w:ascii="Times New Roman" w:hAnsi="Times New Roman" w:cs="Times New Roman"/>
          <w:sz w:val="24"/>
          <w:szCs w:val="24"/>
        </w:rPr>
        <w:t xml:space="preserve"> хвалите его за помощь по дому. Говорите, что без него вам никак не справиться. Это мотивирует.</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5. Подсовывайте ему </w:t>
      </w:r>
      <w:proofErr w:type="gramStart"/>
      <w:r w:rsidRPr="00EB6D3B">
        <w:rPr>
          <w:rFonts w:ascii="Times New Roman" w:hAnsi="Times New Roman" w:cs="Times New Roman"/>
          <w:sz w:val="24"/>
          <w:szCs w:val="24"/>
        </w:rPr>
        <w:t>побольше</w:t>
      </w:r>
      <w:proofErr w:type="gramEnd"/>
      <w:r w:rsidRPr="00EB6D3B">
        <w:rPr>
          <w:rFonts w:ascii="Times New Roman" w:hAnsi="Times New Roman" w:cs="Times New Roman"/>
          <w:sz w:val="24"/>
          <w:szCs w:val="24"/>
        </w:rPr>
        <w:t xml:space="preserve"> книг из серии «Жизнь замечательных людей». В подростковом возрасте очень велика тяга к высоким жизненным совершениям, к подвигам. </w:t>
      </w:r>
      <w:proofErr w:type="gramStart"/>
      <w:r w:rsidRPr="00EB6D3B">
        <w:rPr>
          <w:rFonts w:ascii="Times New Roman" w:hAnsi="Times New Roman" w:cs="Times New Roman"/>
          <w:sz w:val="24"/>
          <w:szCs w:val="24"/>
        </w:rPr>
        <w:t>Раскладывайте эти книги даже в туалете (а что делать?</w:t>
      </w:r>
      <w:proofErr w:type="gramEnd"/>
      <w:r w:rsidRPr="00EB6D3B">
        <w:rPr>
          <w:rFonts w:ascii="Times New Roman" w:hAnsi="Times New Roman" w:cs="Times New Roman"/>
          <w:sz w:val="24"/>
          <w:szCs w:val="24"/>
        </w:rPr>
        <w:t xml:space="preserve"> </w:t>
      </w:r>
      <w:proofErr w:type="gramStart"/>
      <w:r w:rsidRPr="00EB6D3B">
        <w:rPr>
          <w:rFonts w:ascii="Times New Roman" w:hAnsi="Times New Roman" w:cs="Times New Roman"/>
          <w:sz w:val="24"/>
          <w:szCs w:val="24"/>
        </w:rPr>
        <w:t>В данном случае цель оправдывает средства).</w:t>
      </w:r>
      <w:proofErr w:type="gramEnd"/>
      <w:r w:rsidRPr="00EB6D3B">
        <w:rPr>
          <w:rFonts w:ascii="Times New Roman" w:hAnsi="Times New Roman" w:cs="Times New Roman"/>
          <w:sz w:val="24"/>
          <w:szCs w:val="24"/>
        </w:rPr>
        <w:t xml:space="preserve"> А потом, как бы невзначай, спросите: «Как думаешь, Александр </w:t>
      </w:r>
      <w:r w:rsidRPr="00EB6D3B">
        <w:rPr>
          <w:rFonts w:ascii="Times New Roman" w:hAnsi="Times New Roman" w:cs="Times New Roman"/>
          <w:sz w:val="24"/>
          <w:szCs w:val="24"/>
        </w:rPr>
        <w:lastRenderedPageBreak/>
        <w:t>Македонский смог бы завоевать мир, если бы боялся трудностей»? Или: «Дорогой, ты представляешь себе пьяного Наполеона»? Такие вопросы, заданные после прочтения интересной, мотивирующей книги, заставляют задуматься.</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6. Иногда о попадании ребенка в дурную компанию даже любящие родители узнают далеко не сразу. Следите за изменением поведения: подавленность, резкие смены настроения, реакции, которых раньше не наблюдалось, – повод к началу немедленных действий. Сначала просто доброжелательно поговорите – без раздражения, упреков. Скажите, что очень любите его, но беспокоитесь. Если будете внимательно (!) слушать и слышать, что говорит вам ваше чадо, очень многое для себя проясните. И тогда примите решение: это просто ваши страхи или ребенка необходимо срочно показать психологу для индивидуальной консультации.</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7. Тренируйте у вашего ребенка умение отказывать. Это должно быть у него на уровне рефлексов. Часто первый шаг в дурную компанию начинается с неумения дать отпор фразе: «а слабо́»? Научите его дежурным, но исчерпывающим фразам, против которых нечего возразить. Например, на предложение попробовать водку, можно ответить: «Я уже пробовал, она невкусная. Мне не понравилось». Моя родственница, на предложение проколоть бровь, ответила: «Я не буду чувствовать себя счастливой с дыркой в брови». Больше к ней с подобными предложениями не обращались. А что возразишь? Счастье – понятие субъективное.</w:t>
      </w:r>
    </w:p>
    <w:p w:rsidR="00EB6D3B" w:rsidRPr="00EB6D3B" w:rsidRDefault="00EB6D3B" w:rsidP="00EB6D3B">
      <w:pPr>
        <w:jc w:val="both"/>
        <w:rPr>
          <w:rFonts w:ascii="Times New Roman" w:hAnsi="Times New Roman" w:cs="Times New Roman"/>
          <w:sz w:val="24"/>
          <w:szCs w:val="24"/>
        </w:rPr>
      </w:pPr>
      <w:r w:rsidRPr="00EB6D3B">
        <w:rPr>
          <w:rFonts w:ascii="Times New Roman" w:hAnsi="Times New Roman" w:cs="Times New Roman"/>
          <w:sz w:val="24"/>
          <w:szCs w:val="24"/>
        </w:rPr>
        <w:t xml:space="preserve">8. Как ни банально звучит, но вы должны быть знакомы с его друзьями. Тогда вы сможете лучше контролировать ситуацию и вовремя предупреждать негативное влияние. Зовите друзей-подруг отпрыска к себе домой, в совместные походы. Общайтесь с ними, но без навязчивости. </w:t>
      </w:r>
      <w:proofErr w:type="gramStart"/>
      <w:r w:rsidRPr="00EB6D3B">
        <w:rPr>
          <w:rFonts w:ascii="Times New Roman" w:hAnsi="Times New Roman" w:cs="Times New Roman"/>
          <w:sz w:val="24"/>
          <w:szCs w:val="24"/>
        </w:rPr>
        <w:t>Хвалите, но не сравнивайте (не дай бог сказать:</w:t>
      </w:r>
      <w:proofErr w:type="gramEnd"/>
      <w:r w:rsidRPr="00EB6D3B">
        <w:rPr>
          <w:rFonts w:ascii="Times New Roman" w:hAnsi="Times New Roman" w:cs="Times New Roman"/>
          <w:sz w:val="24"/>
          <w:szCs w:val="24"/>
        </w:rPr>
        <w:t xml:space="preserve"> «Вон, как хорошо Света умеет готовить, не </w:t>
      </w:r>
      <w:proofErr w:type="gramStart"/>
      <w:r w:rsidRPr="00EB6D3B">
        <w:rPr>
          <w:rFonts w:ascii="Times New Roman" w:hAnsi="Times New Roman" w:cs="Times New Roman"/>
          <w:sz w:val="24"/>
          <w:szCs w:val="24"/>
        </w:rPr>
        <w:t>то</w:t>
      </w:r>
      <w:proofErr w:type="gramEnd"/>
      <w:r w:rsidRPr="00EB6D3B">
        <w:rPr>
          <w:rFonts w:ascii="Times New Roman" w:hAnsi="Times New Roman" w:cs="Times New Roman"/>
          <w:sz w:val="24"/>
          <w:szCs w:val="24"/>
        </w:rPr>
        <w:t xml:space="preserve"> что ты». Просто скажите: </w:t>
      </w:r>
      <w:proofErr w:type="gramStart"/>
      <w:r w:rsidRPr="00EB6D3B">
        <w:rPr>
          <w:rFonts w:ascii="Times New Roman" w:hAnsi="Times New Roman" w:cs="Times New Roman"/>
          <w:sz w:val="24"/>
          <w:szCs w:val="24"/>
        </w:rPr>
        <w:t>«Света, как здорово ты умеешь печь пирожки»).</w:t>
      </w:r>
      <w:proofErr w:type="gramEnd"/>
      <w:r w:rsidRPr="00EB6D3B">
        <w:rPr>
          <w:rFonts w:ascii="Times New Roman" w:hAnsi="Times New Roman" w:cs="Times New Roman"/>
          <w:sz w:val="24"/>
          <w:szCs w:val="24"/>
        </w:rPr>
        <w:t xml:space="preserve"> И, когда друзья вашего ребенка будут говорить ему: «У тебя классные родители», – вы получите дополнительные аргументы, почему к вашему мнению следует прислушаться.</w:t>
      </w:r>
    </w:p>
    <w:p w:rsidR="00EB6D3B" w:rsidRPr="00EB6D3B" w:rsidRDefault="00EB6D3B" w:rsidP="00EB6D3B">
      <w:pPr>
        <w:jc w:val="both"/>
        <w:rPr>
          <w:rFonts w:ascii="Times New Roman" w:hAnsi="Times New Roman" w:cs="Times New Roman"/>
          <w:color w:val="27004E"/>
          <w:sz w:val="24"/>
          <w:szCs w:val="24"/>
          <w:shd w:val="clear" w:color="auto" w:fill="FFFFFF"/>
        </w:rPr>
      </w:pPr>
    </w:p>
    <w:p w:rsidR="00EB6D3B" w:rsidRPr="006F6B67" w:rsidRDefault="00EB6D3B" w:rsidP="006F6B67">
      <w:pPr>
        <w:ind w:firstLine="708"/>
        <w:jc w:val="right"/>
        <w:rPr>
          <w:rFonts w:ascii="Times New Roman" w:hAnsi="Times New Roman" w:cs="Times New Roman"/>
          <w:b/>
          <w:i/>
          <w:color w:val="27004E"/>
          <w:sz w:val="24"/>
          <w:szCs w:val="24"/>
          <w:shd w:val="clear" w:color="auto" w:fill="FFFFFF"/>
        </w:rPr>
      </w:pPr>
      <w:r w:rsidRPr="006F6B67">
        <w:rPr>
          <w:rFonts w:ascii="Times New Roman" w:hAnsi="Times New Roman" w:cs="Times New Roman"/>
          <w:b/>
          <w:i/>
          <w:color w:val="27004E"/>
          <w:sz w:val="24"/>
          <w:szCs w:val="24"/>
          <w:shd w:val="clear" w:color="auto" w:fill="FFFFFF"/>
        </w:rPr>
        <w:t>Детство - чужая страна: говоря на одном и том же языке, родители и дети нередко совершенно не понимают друг друга. Бел Кауфман.</w:t>
      </w:r>
      <w:r w:rsidRPr="006F6B67">
        <w:rPr>
          <w:rStyle w:val="apple-converted-space"/>
          <w:rFonts w:ascii="Times New Roman" w:hAnsi="Times New Roman" w:cs="Times New Roman"/>
          <w:b/>
          <w:i/>
          <w:color w:val="27004E"/>
          <w:sz w:val="24"/>
          <w:szCs w:val="24"/>
          <w:shd w:val="clear" w:color="auto" w:fill="FFFFFF"/>
        </w:rPr>
        <w:t> </w:t>
      </w:r>
    </w:p>
    <w:p w:rsidR="00EB6D3B" w:rsidRPr="00EB6D3B" w:rsidRDefault="00EB6D3B" w:rsidP="00EB6D3B">
      <w:pPr>
        <w:jc w:val="both"/>
        <w:rPr>
          <w:rFonts w:ascii="Times New Roman" w:hAnsi="Times New Roman" w:cs="Times New Roman"/>
          <w:sz w:val="24"/>
          <w:szCs w:val="24"/>
        </w:rPr>
      </w:pPr>
    </w:p>
    <w:p w:rsidR="006B0C4A" w:rsidRPr="00EB6D3B" w:rsidRDefault="006B0C4A" w:rsidP="00EB6D3B">
      <w:pPr>
        <w:jc w:val="both"/>
        <w:rPr>
          <w:rFonts w:ascii="Times New Roman" w:hAnsi="Times New Roman" w:cs="Times New Roman"/>
          <w:sz w:val="24"/>
          <w:szCs w:val="24"/>
        </w:rPr>
      </w:pPr>
    </w:p>
    <w:sectPr w:rsidR="006B0C4A" w:rsidRPr="00EB6D3B" w:rsidSect="00F26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B6D3B"/>
    <w:rsid w:val="006B0C4A"/>
    <w:rsid w:val="006F6B67"/>
    <w:rsid w:val="00EB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D3B"/>
    <w:rPr>
      <w:color w:val="0000FF" w:themeColor="hyperlink"/>
      <w:u w:val="single"/>
    </w:rPr>
  </w:style>
  <w:style w:type="character" w:customStyle="1" w:styleId="apple-converted-space">
    <w:name w:val="apple-converted-space"/>
    <w:basedOn w:val="a0"/>
    <w:rsid w:val="00EB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ologos.ru/articles/view/pavlovzpt_ivan_petrovi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3900</Words>
  <Characters>22236</Characters>
  <Application>Microsoft Office Word</Application>
  <DocSecurity>0</DocSecurity>
  <Lines>185</Lines>
  <Paragraphs>52</Paragraphs>
  <ScaleCrop>false</ScaleCrop>
  <Company>SPecialiST RePack</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dc:creator>
  <cp:lastModifiedBy>Ученик 5</cp:lastModifiedBy>
  <cp:revision>2</cp:revision>
  <dcterms:created xsi:type="dcterms:W3CDTF">2016-10-12T13:34:00Z</dcterms:created>
  <dcterms:modified xsi:type="dcterms:W3CDTF">2016-10-13T06:08:00Z</dcterms:modified>
</cp:coreProperties>
</file>