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3A" w:rsidRDefault="0061773A" w:rsidP="00A3003F">
      <w:pPr>
        <w:pStyle w:val="af1"/>
        <w:shd w:val="clear" w:color="auto" w:fill="FFFFFF"/>
        <w:spacing w:line="276" w:lineRule="auto"/>
        <w:ind w:left="142" w:firstLine="426"/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61773A" w:rsidRPr="003C3DF9" w:rsidRDefault="0061773A" w:rsidP="0061773A">
      <w:pPr>
        <w:jc w:val="center"/>
        <w:rPr>
          <w:rFonts w:ascii="Times New Roman" w:eastAsia="Times New Roman" w:hAnsi="Times New Roman" w:cs="Times New Roman"/>
        </w:rPr>
      </w:pPr>
      <w:r w:rsidRPr="003C3DF9">
        <w:rPr>
          <w:rFonts w:ascii="Times New Roman" w:eastAsia="Times New Roman" w:hAnsi="Times New Roman" w:cs="Times New Roman"/>
        </w:rPr>
        <w:t xml:space="preserve">Государственное бюджетное образовательное учреждение для детей-сирот и детей, оставшихся без попечения родителей, </w:t>
      </w:r>
      <w:r w:rsidRPr="003C3DF9">
        <w:rPr>
          <w:rFonts w:ascii="Times New Roman" w:hAnsi="Times New Roman" w:cs="Times New Roman"/>
        </w:rPr>
        <w:t>«</w:t>
      </w:r>
      <w:proofErr w:type="spellStart"/>
      <w:r w:rsidRPr="003C3DF9">
        <w:rPr>
          <w:rFonts w:ascii="Times New Roman" w:hAnsi="Times New Roman" w:cs="Times New Roman"/>
        </w:rPr>
        <w:t>Старооскольский</w:t>
      </w:r>
      <w:proofErr w:type="spellEnd"/>
      <w:r w:rsidRPr="003C3DF9">
        <w:rPr>
          <w:rFonts w:ascii="Times New Roman" w:hAnsi="Times New Roman" w:cs="Times New Roman"/>
        </w:rPr>
        <w:t xml:space="preserve"> центр развития и социализации детей физкультурно-спортивной направленности «Старт»</w:t>
      </w:r>
    </w:p>
    <w:p w:rsidR="0061773A" w:rsidRDefault="0061773A" w:rsidP="0061773A">
      <w:pPr>
        <w:rPr>
          <w:rFonts w:ascii="Times New Roman" w:eastAsia="Times New Roman" w:hAnsi="Times New Roman" w:cs="Times New Roman"/>
          <w:sz w:val="28"/>
        </w:rPr>
      </w:pPr>
    </w:p>
    <w:p w:rsidR="0061773A" w:rsidRDefault="0061773A" w:rsidP="0061773A">
      <w:pPr>
        <w:rPr>
          <w:rFonts w:ascii="Times New Roman" w:eastAsia="Times New Roman" w:hAnsi="Times New Roman" w:cs="Times New Roman"/>
          <w:sz w:val="28"/>
        </w:rPr>
      </w:pPr>
    </w:p>
    <w:p w:rsidR="0061773A" w:rsidRDefault="0061773A" w:rsidP="0061773A">
      <w:pPr>
        <w:rPr>
          <w:rFonts w:ascii="Times New Roman" w:eastAsia="Times New Roman" w:hAnsi="Times New Roman" w:cs="Times New Roman"/>
          <w:sz w:val="28"/>
        </w:rPr>
      </w:pPr>
    </w:p>
    <w:p w:rsidR="0061773A" w:rsidRDefault="0061773A" w:rsidP="0061773A">
      <w:pPr>
        <w:rPr>
          <w:rFonts w:ascii="Times New Roman" w:eastAsia="Times New Roman" w:hAnsi="Times New Roman" w:cs="Times New Roman"/>
          <w:sz w:val="28"/>
        </w:rPr>
      </w:pPr>
    </w:p>
    <w:p w:rsidR="0061773A" w:rsidRDefault="0061773A" w:rsidP="0061773A">
      <w:pPr>
        <w:rPr>
          <w:rFonts w:ascii="Times New Roman" w:eastAsia="Times New Roman" w:hAnsi="Times New Roman" w:cs="Times New Roman"/>
          <w:sz w:val="28"/>
        </w:rPr>
      </w:pPr>
    </w:p>
    <w:p w:rsidR="0061773A" w:rsidRDefault="0061773A" w:rsidP="006177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</w:p>
    <w:p w:rsidR="0061773A" w:rsidRDefault="0061773A" w:rsidP="006177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</w:p>
    <w:p w:rsidR="0061773A" w:rsidRDefault="0061773A" w:rsidP="006177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</w:p>
    <w:p w:rsidR="0061773A" w:rsidRDefault="0061773A" w:rsidP="006177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</w:p>
    <w:p w:rsidR="0061773A" w:rsidRPr="0061773A" w:rsidRDefault="0061773A" w:rsidP="004A640E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eastAsiaTheme="minorHAnsi" w:hAnsi="Times New Roman" w:cs="Times New Roman"/>
          <w:b/>
          <w:i/>
          <w:u w:val="single"/>
          <w:lang w:eastAsia="en-US"/>
        </w:rPr>
      </w:pPr>
      <w:r w:rsidRPr="0061773A">
        <w:rPr>
          <w:rFonts w:cs="Times New Roman"/>
          <w:b/>
          <w:i/>
          <w:sz w:val="28"/>
          <w:szCs w:val="28"/>
        </w:rPr>
        <w:t>Применение технологии педагогического сотрудничества для формирования социально-активной личности воспитанника организации для детей-сирот и детей, оставшихся без попечения родителей</w:t>
      </w:r>
    </w:p>
    <w:p w:rsidR="0061773A" w:rsidRPr="004B3FDC" w:rsidRDefault="0061773A" w:rsidP="0061773A">
      <w:pPr>
        <w:rPr>
          <w:rFonts w:ascii="Times New Roman" w:eastAsia="Times New Roman" w:hAnsi="Times New Roman" w:cs="Times New Roman"/>
        </w:rPr>
      </w:pPr>
    </w:p>
    <w:p w:rsidR="0061773A" w:rsidRPr="004B3FDC" w:rsidRDefault="0061773A" w:rsidP="0061773A">
      <w:pPr>
        <w:rPr>
          <w:rFonts w:ascii="Times New Roman" w:eastAsia="Times New Roman" w:hAnsi="Times New Roman" w:cs="Times New Roman"/>
        </w:rPr>
      </w:pPr>
    </w:p>
    <w:p w:rsidR="0061773A" w:rsidRPr="004B3FDC" w:rsidRDefault="0061773A" w:rsidP="0061773A">
      <w:pPr>
        <w:rPr>
          <w:rFonts w:ascii="Times New Roman" w:eastAsia="Times New Roman" w:hAnsi="Times New Roman" w:cs="Times New Roman"/>
        </w:rPr>
      </w:pPr>
    </w:p>
    <w:p w:rsidR="0061773A" w:rsidRDefault="0061773A" w:rsidP="0061773A">
      <w:pPr>
        <w:rPr>
          <w:rFonts w:ascii="Times New Roman" w:eastAsia="Times New Roman" w:hAnsi="Times New Roman" w:cs="Times New Roman"/>
        </w:rPr>
      </w:pPr>
    </w:p>
    <w:p w:rsidR="0061773A" w:rsidRPr="004B3FDC" w:rsidRDefault="0061773A" w:rsidP="0061773A">
      <w:pPr>
        <w:rPr>
          <w:rFonts w:ascii="Times New Roman" w:eastAsia="Times New Roman" w:hAnsi="Times New Roman" w:cs="Times New Roman"/>
        </w:rPr>
      </w:pPr>
    </w:p>
    <w:p w:rsidR="0061773A" w:rsidRDefault="0061773A" w:rsidP="0061773A">
      <w:pPr>
        <w:rPr>
          <w:rFonts w:ascii="Times New Roman" w:eastAsia="Times New Roman" w:hAnsi="Times New Roman" w:cs="Times New Roman"/>
        </w:rPr>
      </w:pPr>
    </w:p>
    <w:p w:rsidR="0061773A" w:rsidRDefault="0061773A" w:rsidP="0061773A">
      <w:pPr>
        <w:rPr>
          <w:rFonts w:ascii="Times New Roman" w:eastAsia="Times New Roman" w:hAnsi="Times New Roman" w:cs="Times New Roman"/>
        </w:rPr>
      </w:pPr>
    </w:p>
    <w:p w:rsidR="0061773A" w:rsidRPr="004B3FDC" w:rsidRDefault="0061773A" w:rsidP="0061773A">
      <w:pPr>
        <w:rPr>
          <w:rFonts w:ascii="Times New Roman" w:eastAsia="Times New Roman" w:hAnsi="Times New Roman" w:cs="Times New Roman"/>
        </w:rPr>
      </w:pPr>
    </w:p>
    <w:p w:rsidR="0061773A" w:rsidRPr="004B3FDC" w:rsidRDefault="0061773A" w:rsidP="0061773A">
      <w:pPr>
        <w:jc w:val="right"/>
        <w:rPr>
          <w:rFonts w:ascii="Times New Roman" w:eastAsia="Times New Roman" w:hAnsi="Times New Roman" w:cs="Times New Roman"/>
        </w:rPr>
      </w:pPr>
      <w:r w:rsidRPr="004B3FDC">
        <w:rPr>
          <w:rFonts w:ascii="Times New Roman" w:eastAsia="Times New Roman" w:hAnsi="Times New Roman" w:cs="Times New Roman"/>
        </w:rPr>
        <w:t>Автор</w:t>
      </w:r>
      <w:r>
        <w:rPr>
          <w:rFonts w:ascii="Times New Roman" w:eastAsia="Times New Roman" w:hAnsi="Times New Roman" w:cs="Times New Roman"/>
        </w:rPr>
        <w:t>ы</w:t>
      </w:r>
      <w:r w:rsidRPr="004B3FDC">
        <w:rPr>
          <w:rFonts w:ascii="Times New Roman" w:eastAsia="Times New Roman" w:hAnsi="Times New Roman" w:cs="Times New Roman"/>
        </w:rPr>
        <w:t xml:space="preserve">  опыта:</w:t>
      </w:r>
    </w:p>
    <w:p w:rsidR="0061773A" w:rsidRDefault="0061773A" w:rsidP="0061773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Гайдай Т.С., Давыдова А.К., </w:t>
      </w:r>
      <w:proofErr w:type="spellStart"/>
      <w:r>
        <w:rPr>
          <w:rFonts w:ascii="Times New Roman" w:eastAsia="Times New Roman" w:hAnsi="Times New Roman" w:cs="Times New Roman"/>
        </w:rPr>
        <w:t>Шумеева</w:t>
      </w:r>
      <w:proofErr w:type="spellEnd"/>
      <w:r>
        <w:rPr>
          <w:rFonts w:ascii="Times New Roman" w:eastAsia="Times New Roman" w:hAnsi="Times New Roman" w:cs="Times New Roman"/>
        </w:rPr>
        <w:t xml:space="preserve"> Т.Н.,</w:t>
      </w:r>
    </w:p>
    <w:p w:rsidR="0061773A" w:rsidRDefault="0061773A" w:rsidP="0061773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воспитатели</w:t>
      </w:r>
    </w:p>
    <w:p w:rsidR="0061773A" w:rsidRDefault="0061773A" w:rsidP="0061773A">
      <w:pPr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ГБ</w:t>
      </w:r>
      <w:r w:rsidRPr="004B3FDC">
        <w:rPr>
          <w:rFonts w:ascii="Times New Roman" w:eastAsia="Times New Roman" w:hAnsi="Times New Roman" w:cs="Times New Roman"/>
        </w:rPr>
        <w:t xml:space="preserve">У </w:t>
      </w:r>
      <w:r w:rsidRPr="000D71A0">
        <w:rPr>
          <w:sz w:val="26"/>
          <w:szCs w:val="26"/>
        </w:rPr>
        <w:t>«</w:t>
      </w:r>
      <w:proofErr w:type="spellStart"/>
      <w:r w:rsidRPr="000D71A0">
        <w:rPr>
          <w:sz w:val="26"/>
          <w:szCs w:val="26"/>
        </w:rPr>
        <w:t>Старооскольский</w:t>
      </w:r>
      <w:proofErr w:type="spellEnd"/>
      <w:r w:rsidRPr="000D71A0">
        <w:rPr>
          <w:sz w:val="26"/>
          <w:szCs w:val="26"/>
        </w:rPr>
        <w:t xml:space="preserve"> центр развития и</w:t>
      </w:r>
    </w:p>
    <w:p w:rsidR="0061773A" w:rsidRPr="0061773A" w:rsidRDefault="0061773A" w:rsidP="0061773A">
      <w:pPr>
        <w:jc w:val="right"/>
        <w:rPr>
          <w:rFonts w:ascii="Times New Roman" w:eastAsia="Times New Roman" w:hAnsi="Times New Roman" w:cs="Times New Roman"/>
        </w:rPr>
      </w:pPr>
      <w:r w:rsidRPr="000D71A0">
        <w:rPr>
          <w:sz w:val="26"/>
          <w:szCs w:val="26"/>
        </w:rPr>
        <w:t xml:space="preserve"> социализации детей </w:t>
      </w:r>
    </w:p>
    <w:p w:rsidR="0061773A" w:rsidRDefault="0061773A" w:rsidP="0061773A">
      <w:pPr>
        <w:jc w:val="right"/>
        <w:rPr>
          <w:sz w:val="26"/>
          <w:szCs w:val="26"/>
        </w:rPr>
      </w:pPr>
      <w:r w:rsidRPr="000D71A0">
        <w:rPr>
          <w:sz w:val="26"/>
          <w:szCs w:val="26"/>
        </w:rPr>
        <w:t xml:space="preserve">физкультурно-спортивной </w:t>
      </w:r>
    </w:p>
    <w:p w:rsidR="0061773A" w:rsidRPr="004B3FDC" w:rsidRDefault="0061773A" w:rsidP="0061773A">
      <w:pPr>
        <w:jc w:val="right"/>
        <w:rPr>
          <w:rFonts w:ascii="Times New Roman" w:eastAsia="Times New Roman" w:hAnsi="Times New Roman" w:cs="Times New Roman"/>
        </w:rPr>
      </w:pPr>
      <w:r w:rsidRPr="000D71A0">
        <w:rPr>
          <w:sz w:val="26"/>
          <w:szCs w:val="26"/>
        </w:rPr>
        <w:t xml:space="preserve">направленности «Старт» </w:t>
      </w:r>
    </w:p>
    <w:p w:rsidR="0061773A" w:rsidRPr="004B3FDC" w:rsidRDefault="0061773A" w:rsidP="0061773A">
      <w:pPr>
        <w:jc w:val="right"/>
        <w:rPr>
          <w:rFonts w:ascii="Times New Roman" w:eastAsia="Times New Roman" w:hAnsi="Times New Roman" w:cs="Times New Roman"/>
        </w:rPr>
      </w:pPr>
    </w:p>
    <w:p w:rsidR="0061773A" w:rsidRPr="004B3FDC" w:rsidRDefault="0061773A" w:rsidP="0061773A">
      <w:pPr>
        <w:rPr>
          <w:rFonts w:ascii="Times New Roman" w:eastAsia="Times New Roman" w:hAnsi="Times New Roman" w:cs="Times New Roman"/>
          <w:sz w:val="28"/>
        </w:rPr>
      </w:pPr>
    </w:p>
    <w:p w:rsidR="0061773A" w:rsidRPr="004B3FDC" w:rsidRDefault="0061773A" w:rsidP="0061773A">
      <w:pPr>
        <w:rPr>
          <w:rFonts w:ascii="Times New Roman" w:eastAsia="Times New Roman" w:hAnsi="Times New Roman" w:cs="Times New Roman"/>
          <w:sz w:val="28"/>
        </w:rPr>
      </w:pPr>
    </w:p>
    <w:p w:rsidR="0061773A" w:rsidRPr="004B3FDC" w:rsidRDefault="0061773A" w:rsidP="0061773A">
      <w:pPr>
        <w:rPr>
          <w:rFonts w:ascii="Times New Roman" w:eastAsia="Times New Roman" w:hAnsi="Times New Roman" w:cs="Times New Roman"/>
          <w:sz w:val="28"/>
        </w:rPr>
      </w:pPr>
    </w:p>
    <w:p w:rsidR="0061773A" w:rsidRPr="004B3FDC" w:rsidRDefault="0061773A" w:rsidP="0061773A">
      <w:pPr>
        <w:rPr>
          <w:rFonts w:ascii="Times New Roman" w:eastAsia="Times New Roman" w:hAnsi="Times New Roman" w:cs="Times New Roman"/>
          <w:sz w:val="28"/>
        </w:rPr>
      </w:pPr>
    </w:p>
    <w:p w:rsidR="0061773A" w:rsidRPr="004B3FDC" w:rsidRDefault="0061773A" w:rsidP="0061773A">
      <w:pPr>
        <w:rPr>
          <w:rFonts w:ascii="Times New Roman" w:eastAsia="Times New Roman" w:hAnsi="Times New Roman" w:cs="Times New Roman"/>
          <w:sz w:val="28"/>
        </w:rPr>
      </w:pPr>
    </w:p>
    <w:p w:rsidR="0061773A" w:rsidRPr="004B3FDC" w:rsidRDefault="0061773A" w:rsidP="0061773A">
      <w:pPr>
        <w:rPr>
          <w:rFonts w:ascii="Times New Roman" w:eastAsia="Times New Roman" w:hAnsi="Times New Roman" w:cs="Times New Roman"/>
          <w:sz w:val="28"/>
        </w:rPr>
      </w:pPr>
    </w:p>
    <w:p w:rsidR="0061773A" w:rsidRPr="004B3FDC" w:rsidRDefault="0061773A" w:rsidP="0061773A">
      <w:pPr>
        <w:rPr>
          <w:rFonts w:ascii="Times New Roman" w:eastAsia="Times New Roman" w:hAnsi="Times New Roman" w:cs="Times New Roman"/>
          <w:sz w:val="28"/>
        </w:rPr>
      </w:pPr>
    </w:p>
    <w:p w:rsidR="0061773A" w:rsidRDefault="0061773A" w:rsidP="0061773A">
      <w:pPr>
        <w:rPr>
          <w:rFonts w:ascii="Times New Roman" w:eastAsia="Times New Roman" w:hAnsi="Times New Roman" w:cs="Times New Roman"/>
          <w:sz w:val="28"/>
        </w:rPr>
      </w:pPr>
    </w:p>
    <w:p w:rsidR="0061773A" w:rsidRDefault="0061773A" w:rsidP="0061773A">
      <w:pPr>
        <w:rPr>
          <w:rFonts w:ascii="Times New Roman" w:eastAsia="Times New Roman" w:hAnsi="Times New Roman" w:cs="Times New Roman"/>
          <w:sz w:val="28"/>
        </w:rPr>
      </w:pPr>
    </w:p>
    <w:p w:rsidR="0061773A" w:rsidRDefault="0061773A" w:rsidP="0061773A">
      <w:pPr>
        <w:rPr>
          <w:rFonts w:ascii="Times New Roman" w:eastAsia="Times New Roman" w:hAnsi="Times New Roman" w:cs="Times New Roman"/>
          <w:sz w:val="28"/>
        </w:rPr>
      </w:pPr>
    </w:p>
    <w:p w:rsidR="0061773A" w:rsidRDefault="0061773A" w:rsidP="0061773A">
      <w:pPr>
        <w:rPr>
          <w:rFonts w:ascii="Times New Roman" w:eastAsia="Times New Roman" w:hAnsi="Times New Roman" w:cs="Times New Roman"/>
          <w:sz w:val="28"/>
        </w:rPr>
      </w:pPr>
    </w:p>
    <w:p w:rsidR="0061773A" w:rsidRDefault="0061773A" w:rsidP="0061773A">
      <w:pPr>
        <w:rPr>
          <w:rFonts w:ascii="Times New Roman" w:eastAsia="Times New Roman" w:hAnsi="Times New Roman" w:cs="Times New Roman"/>
          <w:sz w:val="28"/>
        </w:rPr>
      </w:pPr>
    </w:p>
    <w:p w:rsidR="0061773A" w:rsidRDefault="0061773A" w:rsidP="0061773A">
      <w:pPr>
        <w:rPr>
          <w:rFonts w:ascii="Times New Roman" w:eastAsia="Times New Roman" w:hAnsi="Times New Roman" w:cs="Times New Roman"/>
          <w:sz w:val="28"/>
        </w:rPr>
      </w:pPr>
    </w:p>
    <w:p w:rsidR="0061773A" w:rsidRDefault="0061773A" w:rsidP="0061773A">
      <w:pPr>
        <w:jc w:val="center"/>
        <w:rPr>
          <w:rFonts w:ascii="Times New Roman" w:eastAsia="Times New Roman" w:hAnsi="Times New Roman" w:cs="Times New Roman"/>
          <w:sz w:val="28"/>
        </w:rPr>
      </w:pPr>
      <w:r w:rsidRPr="004B3FDC">
        <w:rPr>
          <w:rFonts w:ascii="Times New Roman" w:eastAsia="Times New Roman" w:hAnsi="Times New Roman" w:cs="Times New Roman"/>
          <w:sz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</w:rPr>
        <w:t>Старый Оскол, 2020 г.</w:t>
      </w:r>
    </w:p>
    <w:p w:rsidR="0061773A" w:rsidRDefault="0061773A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1773A" w:rsidRDefault="0061773A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1773A" w:rsidRDefault="0061773A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Pr="00C55EAD" w:rsidRDefault="004A640E" w:rsidP="004A64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55EAD">
        <w:rPr>
          <w:rFonts w:ascii="Times New Roman" w:hAnsi="Times New Roman" w:cs="Times New Roman"/>
          <w:sz w:val="28"/>
          <w:szCs w:val="28"/>
        </w:rPr>
        <w:t>Содержание:</w:t>
      </w:r>
    </w:p>
    <w:p w:rsidR="004A640E" w:rsidRPr="00C55EAD" w:rsidRDefault="004A640E" w:rsidP="004A6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5EAD">
        <w:rPr>
          <w:rFonts w:ascii="Times New Roman" w:hAnsi="Times New Roman" w:cs="Times New Roman"/>
          <w:sz w:val="28"/>
          <w:szCs w:val="28"/>
        </w:rPr>
        <w:t>Информация об опыте………………………………………………….. 3</w:t>
      </w:r>
    </w:p>
    <w:p w:rsidR="004A640E" w:rsidRPr="00C55EAD" w:rsidRDefault="004A640E" w:rsidP="004A6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640E" w:rsidRPr="00C55EAD" w:rsidRDefault="004A640E" w:rsidP="004A6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5EAD">
        <w:rPr>
          <w:rFonts w:ascii="Times New Roman" w:hAnsi="Times New Roman" w:cs="Times New Roman"/>
          <w:sz w:val="28"/>
          <w:szCs w:val="28"/>
        </w:rPr>
        <w:t>Технология опыта 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  7</w:t>
      </w:r>
    </w:p>
    <w:p w:rsidR="004A640E" w:rsidRPr="00C55EAD" w:rsidRDefault="004A640E" w:rsidP="004A6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640E" w:rsidRPr="00C55EAD" w:rsidRDefault="004A640E" w:rsidP="004A6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5EAD">
        <w:rPr>
          <w:rFonts w:ascii="Times New Roman" w:hAnsi="Times New Roman" w:cs="Times New Roman"/>
          <w:sz w:val="28"/>
          <w:szCs w:val="28"/>
        </w:rPr>
        <w:t>Результативно</w:t>
      </w:r>
      <w:r>
        <w:rPr>
          <w:rFonts w:ascii="Times New Roman" w:hAnsi="Times New Roman" w:cs="Times New Roman"/>
          <w:sz w:val="28"/>
          <w:szCs w:val="28"/>
        </w:rPr>
        <w:t>сть опыта ……………………………………………….  10</w:t>
      </w:r>
    </w:p>
    <w:p w:rsidR="004A640E" w:rsidRPr="00C55EAD" w:rsidRDefault="004A640E" w:rsidP="004A6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640E" w:rsidRPr="00C55EAD" w:rsidRDefault="004A640E" w:rsidP="004A6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5EAD">
        <w:rPr>
          <w:rFonts w:ascii="Times New Roman" w:hAnsi="Times New Roman" w:cs="Times New Roman"/>
          <w:sz w:val="28"/>
          <w:szCs w:val="28"/>
        </w:rPr>
        <w:t>Библиографиче</w:t>
      </w:r>
      <w:r>
        <w:rPr>
          <w:rFonts w:ascii="Times New Roman" w:hAnsi="Times New Roman" w:cs="Times New Roman"/>
          <w:sz w:val="28"/>
          <w:szCs w:val="28"/>
        </w:rPr>
        <w:t>ский список …………………………………………… 12</w:t>
      </w:r>
    </w:p>
    <w:p w:rsidR="004A640E" w:rsidRPr="00C55EAD" w:rsidRDefault="004A640E" w:rsidP="004A64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640E" w:rsidRPr="00C55EAD" w:rsidRDefault="004A640E" w:rsidP="004A64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73A" w:rsidRDefault="0061773A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Default="004A640E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Default="004A640E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Default="004A640E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Default="004A640E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Default="004A640E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Default="004A640E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Default="004A640E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Default="004A640E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Default="004A640E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Default="004A640E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Default="004A640E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Default="004A640E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Default="004A640E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Default="004A640E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Default="004A640E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Default="004A640E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Default="004A640E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Default="004A640E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Default="004A640E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Default="004A640E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Default="004A640E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Default="004A640E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Default="004A640E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Default="004A640E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Default="004A640E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Default="004A640E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Default="004A640E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Default="004A640E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Default="004A640E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640E" w:rsidRPr="00CC52DE" w:rsidRDefault="004A640E" w:rsidP="0061773A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1773A" w:rsidRDefault="0061773A" w:rsidP="00A3003F">
      <w:pPr>
        <w:pStyle w:val="af1"/>
        <w:shd w:val="clear" w:color="auto" w:fill="FFFFFF"/>
        <w:spacing w:line="276" w:lineRule="auto"/>
        <w:ind w:left="142" w:firstLine="426"/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4A640E" w:rsidRDefault="004A640E" w:rsidP="00A3003F">
      <w:pPr>
        <w:pStyle w:val="af1"/>
        <w:shd w:val="clear" w:color="auto" w:fill="FFFFFF"/>
        <w:spacing w:line="276" w:lineRule="auto"/>
        <w:ind w:left="142" w:firstLine="426"/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195506" w:rsidRDefault="00195506" w:rsidP="00A3003F">
      <w:pPr>
        <w:pStyle w:val="af1"/>
        <w:shd w:val="clear" w:color="auto" w:fill="FFFFFF"/>
        <w:spacing w:line="276" w:lineRule="auto"/>
        <w:ind w:left="142" w:firstLine="426"/>
        <w:jc w:val="both"/>
        <w:rPr>
          <w:rFonts w:cs="Times New Roman"/>
          <w:b/>
          <w:sz w:val="28"/>
          <w:szCs w:val="28"/>
        </w:rPr>
      </w:pPr>
      <w:r w:rsidRPr="00EF0355">
        <w:rPr>
          <w:rFonts w:cs="Times New Roman"/>
          <w:b/>
          <w:bCs/>
          <w:sz w:val="28"/>
          <w:szCs w:val="28"/>
          <w:u w:val="single"/>
        </w:rPr>
        <w:lastRenderedPageBreak/>
        <w:t>Тема опыта</w:t>
      </w:r>
      <w:r w:rsidR="00A3003F" w:rsidRPr="00EF0355">
        <w:rPr>
          <w:rFonts w:cs="Times New Roman"/>
          <w:b/>
          <w:bCs/>
          <w:sz w:val="28"/>
          <w:szCs w:val="28"/>
          <w:u w:val="single"/>
        </w:rPr>
        <w:t>:</w:t>
      </w:r>
      <w:r w:rsidR="0061773A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A3003F" w:rsidRPr="00EF0355">
        <w:rPr>
          <w:rFonts w:cs="Times New Roman"/>
          <w:b/>
          <w:bCs/>
          <w:sz w:val="28"/>
          <w:szCs w:val="28"/>
        </w:rPr>
        <w:t>«</w:t>
      </w:r>
      <w:r w:rsidR="006510CA" w:rsidRPr="00EF0355">
        <w:rPr>
          <w:rFonts w:cs="Times New Roman"/>
          <w:b/>
          <w:sz w:val="28"/>
          <w:szCs w:val="28"/>
        </w:rPr>
        <w:t>Применение технологии</w:t>
      </w:r>
      <w:r w:rsidR="00B948D0" w:rsidRPr="00EF0355">
        <w:rPr>
          <w:rFonts w:cs="Times New Roman"/>
          <w:b/>
          <w:sz w:val="28"/>
          <w:szCs w:val="28"/>
        </w:rPr>
        <w:t xml:space="preserve"> педагогического сотрудничества</w:t>
      </w:r>
      <w:r w:rsidR="004A640E">
        <w:rPr>
          <w:rFonts w:cs="Times New Roman"/>
          <w:b/>
          <w:sz w:val="28"/>
          <w:szCs w:val="28"/>
        </w:rPr>
        <w:t xml:space="preserve"> </w:t>
      </w:r>
      <w:r w:rsidR="006510CA" w:rsidRPr="00EF0355">
        <w:rPr>
          <w:rFonts w:cs="Times New Roman"/>
          <w:b/>
          <w:sz w:val="28"/>
          <w:szCs w:val="28"/>
        </w:rPr>
        <w:t>для формирования социально-активной л</w:t>
      </w:r>
      <w:r w:rsidR="008362B4" w:rsidRPr="00EF0355">
        <w:rPr>
          <w:rFonts w:cs="Times New Roman"/>
          <w:b/>
          <w:sz w:val="28"/>
          <w:szCs w:val="28"/>
        </w:rPr>
        <w:t>ичности вос</w:t>
      </w:r>
      <w:r w:rsidR="00CE3AA6" w:rsidRPr="00EF0355">
        <w:rPr>
          <w:rFonts w:cs="Times New Roman"/>
          <w:b/>
          <w:sz w:val="28"/>
          <w:szCs w:val="28"/>
        </w:rPr>
        <w:t>питанника организации для детей-сирот и детей, оставшихся без попечения родителей</w:t>
      </w:r>
      <w:r w:rsidR="0061773A">
        <w:rPr>
          <w:rFonts w:cs="Times New Roman"/>
          <w:b/>
          <w:sz w:val="28"/>
          <w:szCs w:val="28"/>
        </w:rPr>
        <w:t>»</w:t>
      </w:r>
    </w:p>
    <w:p w:rsidR="0061773A" w:rsidRDefault="0061773A" w:rsidP="0061773A">
      <w:pPr>
        <w:pStyle w:val="af1"/>
        <w:shd w:val="clear" w:color="auto" w:fill="FFFFFF"/>
        <w:spacing w:line="276" w:lineRule="auto"/>
        <w:ind w:left="142" w:firstLine="426"/>
        <w:jc w:val="center"/>
        <w:rPr>
          <w:rFonts w:cs="Times New Roman"/>
          <w:b/>
          <w:bCs/>
          <w:sz w:val="28"/>
          <w:szCs w:val="28"/>
        </w:rPr>
      </w:pPr>
    </w:p>
    <w:p w:rsidR="005D6DB8" w:rsidRPr="0061773A" w:rsidRDefault="0061773A" w:rsidP="0061773A">
      <w:pPr>
        <w:pStyle w:val="af1"/>
        <w:shd w:val="clear" w:color="auto" w:fill="FFFFFF"/>
        <w:spacing w:line="276" w:lineRule="auto"/>
        <w:ind w:left="142" w:firstLine="426"/>
        <w:jc w:val="center"/>
        <w:rPr>
          <w:rFonts w:cs="Times New Roman"/>
          <w:b/>
          <w:bCs/>
          <w:sz w:val="28"/>
          <w:szCs w:val="28"/>
        </w:rPr>
      </w:pPr>
      <w:r w:rsidRPr="0061773A">
        <w:rPr>
          <w:rFonts w:cs="Times New Roman"/>
          <w:b/>
          <w:bCs/>
          <w:sz w:val="28"/>
          <w:szCs w:val="28"/>
        </w:rPr>
        <w:t>1. Информация об опыте</w:t>
      </w:r>
    </w:p>
    <w:p w:rsidR="00CE6A73" w:rsidRPr="00EF0355" w:rsidRDefault="0061773A" w:rsidP="00A3003F">
      <w:pPr>
        <w:autoSpaceDE w:val="0"/>
        <w:autoSpaceDN w:val="0"/>
        <w:adjustRightInd w:val="0"/>
        <w:spacing w:line="276" w:lineRule="auto"/>
        <w:ind w:left="142"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1.1</w:t>
      </w:r>
      <w:r w:rsidR="00CE6A73" w:rsidRPr="00EF0355">
        <w:rPr>
          <w:rFonts w:ascii="Times New Roman" w:hAnsi="Times New Roman" w:cs="Times New Roman"/>
          <w:b/>
          <w:bCs/>
          <w:sz w:val="28"/>
          <w:szCs w:val="28"/>
          <w:u w:val="single"/>
        </w:rPr>
        <w:t>.Условия возникновения и становления опыта</w:t>
      </w:r>
    </w:p>
    <w:p w:rsidR="00231BC4" w:rsidRPr="00EF0355" w:rsidRDefault="00D93989" w:rsidP="00A3003F">
      <w:pPr>
        <w:spacing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Социальная адаптация детей-сирот и детей, оставшихся без попечения родителей, это главная задачи учреждений интернатного типа. В жизненном и профессиональном самоопределении дети-сироты и дети, оставшиеся без попечения родителей, испытывают значительные трудности, связанные с личностными особенностями и проблемами, которые появляются у них по мере взросления. Это проявляется в отсутствии опыта решения житейских проблем, который другие дети получают в семье, наблюдая за тем, как поступают в подобных ситуациях их родители или окружающие.</w:t>
      </w:r>
    </w:p>
    <w:p w:rsidR="00EE3DAA" w:rsidRPr="00EF0355" w:rsidRDefault="00231BC4" w:rsidP="00A3003F">
      <w:pPr>
        <w:tabs>
          <w:tab w:val="left" w:pos="2260"/>
        </w:tabs>
        <w:spacing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Сегодня особенно важно подготовить детей воспитывающихся в учреждениях интернатного типа к самостоятельной жизни, не только подсказать и помочь в выборе, но и сформировать самостоятельность мышления, инициативу и ответственность, поисковую активность и предприимчивость, умение творчески разрешать возникающие проблемы</w:t>
      </w:r>
      <w:r w:rsidR="00EE3DAA" w:rsidRPr="00EF0355">
        <w:rPr>
          <w:rFonts w:ascii="Times New Roman" w:hAnsi="Times New Roman" w:cs="Times New Roman"/>
          <w:sz w:val="28"/>
          <w:szCs w:val="28"/>
        </w:rPr>
        <w:t xml:space="preserve">, научить взаимодействию в </w:t>
      </w:r>
      <w:r w:rsidR="009712B8" w:rsidRPr="00EF0355">
        <w:rPr>
          <w:rFonts w:ascii="Times New Roman" w:hAnsi="Times New Roman" w:cs="Times New Roman"/>
          <w:sz w:val="28"/>
          <w:szCs w:val="28"/>
        </w:rPr>
        <w:t>социуме</w:t>
      </w:r>
      <w:r w:rsidRPr="00EF03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B2E" w:rsidRPr="00EF0355" w:rsidRDefault="00231BC4" w:rsidP="00A3003F">
      <w:pPr>
        <w:tabs>
          <w:tab w:val="left" w:pos="2260"/>
        </w:tabs>
        <w:spacing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Занимаясь образовательной деятельно</w:t>
      </w:r>
      <w:r w:rsidR="00EE1B2E" w:rsidRPr="00EF0355">
        <w:rPr>
          <w:rFonts w:ascii="Times New Roman" w:hAnsi="Times New Roman" w:cs="Times New Roman"/>
          <w:sz w:val="28"/>
          <w:szCs w:val="28"/>
        </w:rPr>
        <w:t xml:space="preserve">стью, мы столкнулись с проблемой, что в группе, сформированной вновь прибывшими воспитанниками, происходит большое столкновение личных и </w:t>
      </w:r>
      <w:r w:rsidR="00A438A8">
        <w:rPr>
          <w:rFonts w:ascii="Times New Roman" w:hAnsi="Times New Roman" w:cs="Times New Roman"/>
          <w:sz w:val="28"/>
          <w:szCs w:val="28"/>
        </w:rPr>
        <w:t xml:space="preserve">коллективных </w:t>
      </w:r>
      <w:r w:rsidR="00EE1B2E" w:rsidRPr="00EF0355">
        <w:rPr>
          <w:rFonts w:ascii="Times New Roman" w:hAnsi="Times New Roman" w:cs="Times New Roman"/>
          <w:sz w:val="28"/>
          <w:szCs w:val="28"/>
        </w:rPr>
        <w:t xml:space="preserve">интересов. Исследование по тестированию </w:t>
      </w:r>
      <w:r w:rsidR="005D6DB8">
        <w:rPr>
          <w:rFonts w:ascii="Times New Roman" w:hAnsi="Times New Roman" w:cs="Times New Roman"/>
          <w:sz w:val="28"/>
          <w:szCs w:val="28"/>
        </w:rPr>
        <w:br/>
      </w:r>
      <w:r w:rsidR="00EE1B2E" w:rsidRPr="00EF0355">
        <w:rPr>
          <w:rFonts w:ascii="Times New Roman" w:hAnsi="Times New Roman" w:cs="Times New Roman"/>
          <w:sz w:val="28"/>
          <w:szCs w:val="28"/>
        </w:rPr>
        <w:t xml:space="preserve">В.Ф. Ряховского «Самооценка конфликтности» показало высокую степень конфликтности – 60%. </w:t>
      </w:r>
    </w:p>
    <w:p w:rsidR="00CE6A73" w:rsidRPr="00A438A8" w:rsidRDefault="005D6DB8" w:rsidP="00A438A8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были проанализированы педагогические проблемы, которые </w:t>
      </w:r>
      <w:r w:rsidR="00E936A2" w:rsidRPr="00EF0355">
        <w:rPr>
          <w:rFonts w:ascii="Times New Roman" w:hAnsi="Times New Roman" w:cs="Times New Roman"/>
          <w:sz w:val="28"/>
          <w:szCs w:val="28"/>
        </w:rPr>
        <w:t>необходимо решить в конкретной группе в</w:t>
      </w:r>
      <w:r>
        <w:rPr>
          <w:rFonts w:ascii="Times New Roman" w:hAnsi="Times New Roman" w:cs="Times New Roman"/>
          <w:sz w:val="28"/>
          <w:szCs w:val="28"/>
        </w:rPr>
        <w:t>оспитанников, также мы не оставили без внимания тот факт,</w:t>
      </w:r>
      <w:r w:rsidR="00E936A2" w:rsidRPr="00EF0355">
        <w:rPr>
          <w:rFonts w:ascii="Times New Roman" w:hAnsi="Times New Roman" w:cs="Times New Roman"/>
          <w:sz w:val="28"/>
          <w:szCs w:val="28"/>
        </w:rPr>
        <w:t xml:space="preserve"> что большое значение для социализации воспитанника и его личностного развития имеет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со сверстниками. Исходя из вышесказанного, </w:t>
      </w:r>
      <w:r w:rsidR="00E936A2" w:rsidRPr="00EF0355">
        <w:rPr>
          <w:rFonts w:ascii="Times New Roman" w:hAnsi="Times New Roman" w:cs="Times New Roman"/>
          <w:sz w:val="28"/>
          <w:szCs w:val="28"/>
        </w:rPr>
        <w:t>мы пришли к выводу, что</w:t>
      </w:r>
      <w:r w:rsidR="00BE3930" w:rsidRPr="00EF0355">
        <w:rPr>
          <w:rFonts w:ascii="Times New Roman" w:hAnsi="Times New Roman" w:cs="Times New Roman"/>
          <w:sz w:val="28"/>
          <w:szCs w:val="28"/>
        </w:rPr>
        <w:t xml:space="preserve"> п</w:t>
      </w:r>
      <w:r w:rsidR="00D93989" w:rsidRPr="00EF0355">
        <w:rPr>
          <w:rFonts w:ascii="Times New Roman" w:hAnsi="Times New Roman" w:cs="Times New Roman"/>
          <w:sz w:val="28"/>
          <w:szCs w:val="28"/>
        </w:rPr>
        <w:t xml:space="preserve">рименение технологии педагогического сотрудничества может помочь воспитателям,  педагогическим работникам интернатных учреждений в выборе форм и методов работы по формированию </w:t>
      </w:r>
      <w:r w:rsidR="00E936A2" w:rsidRPr="00EF0355">
        <w:rPr>
          <w:rFonts w:ascii="Times New Roman" w:hAnsi="Times New Roman" w:cs="Times New Roman"/>
          <w:sz w:val="28"/>
          <w:szCs w:val="28"/>
        </w:rPr>
        <w:t xml:space="preserve">социально-активной личности. </w:t>
      </w:r>
    </w:p>
    <w:p w:rsidR="00754625" w:rsidRPr="00EF0355" w:rsidRDefault="0061773A" w:rsidP="00A3003F">
      <w:pPr>
        <w:autoSpaceDE w:val="0"/>
        <w:autoSpaceDN w:val="0"/>
        <w:adjustRightInd w:val="0"/>
        <w:spacing w:line="276" w:lineRule="auto"/>
        <w:ind w:left="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1.2</w:t>
      </w:r>
      <w:r w:rsidR="00CE6A73" w:rsidRPr="00EF0355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754625" w:rsidRPr="00EF0355"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Актуальность</w:t>
      </w:r>
      <w:r w:rsidR="00754625" w:rsidRPr="00EF0355">
        <w:rPr>
          <w:rFonts w:ascii="Times New Roman" w:hAnsi="Times New Roman" w:cs="Times New Roman"/>
          <w:sz w:val="28"/>
          <w:szCs w:val="28"/>
        </w:rPr>
        <w:t>данного</w:t>
      </w:r>
      <w:proofErr w:type="spellEnd"/>
      <w:r w:rsidR="00754625" w:rsidRPr="00EF0355">
        <w:rPr>
          <w:rFonts w:ascii="Times New Roman" w:hAnsi="Times New Roman" w:cs="Times New Roman"/>
          <w:sz w:val="28"/>
          <w:szCs w:val="28"/>
        </w:rPr>
        <w:t xml:space="preserve"> опыта заключается в том, что,</w:t>
      </w:r>
      <w:r w:rsidR="00A438A8">
        <w:rPr>
          <w:rFonts w:ascii="Times New Roman" w:hAnsi="Times New Roman" w:cs="Times New Roman"/>
          <w:sz w:val="28"/>
          <w:szCs w:val="28"/>
        </w:rPr>
        <w:t xml:space="preserve"> применение технологии</w:t>
      </w:r>
      <w:r w:rsidR="00754625" w:rsidRPr="00EF0355">
        <w:rPr>
          <w:rFonts w:ascii="Times New Roman" w:hAnsi="Times New Roman" w:cs="Times New Roman"/>
          <w:sz w:val="28"/>
          <w:szCs w:val="28"/>
        </w:rPr>
        <w:t xml:space="preserve"> педагогического сотрудничества в организациях для детей-сирот и детей, оставшихся без попечения родителей, помогает создавать условия для </w:t>
      </w:r>
      <w:r w:rsidR="00586A27" w:rsidRPr="00EF0355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754625" w:rsidRPr="00EF0355">
        <w:rPr>
          <w:rFonts w:ascii="Times New Roman" w:hAnsi="Times New Roman" w:cs="Times New Roman"/>
          <w:sz w:val="28"/>
          <w:szCs w:val="28"/>
        </w:rPr>
        <w:t>социальной компетентности воспитанников, как социально успешной основы личности. Ведь технология педагогического сотрудничества рассматривается в мировой практике как наиболее успешная альтернатива традиционным методам обучения. Её идеи лежат в основе  современного обучения.</w:t>
      </w:r>
    </w:p>
    <w:p w:rsidR="00754625" w:rsidRPr="004A640E" w:rsidRDefault="00463E49" w:rsidP="004A640E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Однако</w:t>
      </w:r>
      <w:r w:rsidR="001F466C" w:rsidRPr="00EF0355">
        <w:rPr>
          <w:rFonts w:ascii="Times New Roman" w:hAnsi="Times New Roman" w:cs="Times New Roman"/>
          <w:sz w:val="28"/>
          <w:szCs w:val="28"/>
        </w:rPr>
        <w:t xml:space="preserve"> сложилось</w:t>
      </w:r>
      <w:r w:rsidR="001F466C" w:rsidRPr="00EF0355">
        <w:rPr>
          <w:rFonts w:ascii="Times New Roman" w:hAnsi="Times New Roman" w:cs="Times New Roman"/>
          <w:b/>
          <w:i/>
          <w:sz w:val="28"/>
          <w:szCs w:val="28"/>
        </w:rPr>
        <w:t xml:space="preserve"> противоречие</w:t>
      </w:r>
      <w:r w:rsidR="001F466C" w:rsidRPr="00EF0355">
        <w:rPr>
          <w:rFonts w:ascii="Times New Roman" w:hAnsi="Times New Roman" w:cs="Times New Roman"/>
          <w:sz w:val="28"/>
          <w:szCs w:val="28"/>
        </w:rPr>
        <w:t xml:space="preserve">  между тем,</w:t>
      </w:r>
      <w:r w:rsidR="00754625" w:rsidRPr="00EF0355">
        <w:rPr>
          <w:rFonts w:ascii="Times New Roman" w:hAnsi="Times New Roman" w:cs="Times New Roman"/>
          <w:sz w:val="28"/>
          <w:szCs w:val="28"/>
        </w:rPr>
        <w:t xml:space="preserve"> что идеи педагогики сотрудничества </w:t>
      </w:r>
      <w:r w:rsidRPr="00EF0355">
        <w:rPr>
          <w:rFonts w:ascii="Times New Roman" w:hAnsi="Times New Roman" w:cs="Times New Roman"/>
          <w:sz w:val="28"/>
          <w:szCs w:val="28"/>
        </w:rPr>
        <w:t xml:space="preserve">вошли </w:t>
      </w:r>
      <w:r w:rsidR="00754625" w:rsidRPr="00EF0355">
        <w:rPr>
          <w:rFonts w:ascii="Times New Roman" w:hAnsi="Times New Roman" w:cs="Times New Roman"/>
          <w:sz w:val="28"/>
          <w:szCs w:val="28"/>
        </w:rPr>
        <w:t>во все современные педагогические технологии,</w:t>
      </w:r>
      <w:r w:rsidR="001F466C" w:rsidRPr="00EF0355">
        <w:rPr>
          <w:rFonts w:ascii="Times New Roman" w:hAnsi="Times New Roman" w:cs="Times New Roman"/>
          <w:sz w:val="28"/>
          <w:szCs w:val="28"/>
        </w:rPr>
        <w:t xml:space="preserve"> но</w:t>
      </w:r>
      <w:r w:rsidRPr="00EF0355">
        <w:rPr>
          <w:rFonts w:ascii="Times New Roman" w:hAnsi="Times New Roman" w:cs="Times New Roman"/>
          <w:sz w:val="28"/>
          <w:szCs w:val="28"/>
        </w:rPr>
        <w:t xml:space="preserve">в конкретной модели </w:t>
      </w:r>
      <w:r w:rsidR="00754625" w:rsidRPr="00EF0355">
        <w:rPr>
          <w:rFonts w:ascii="Times New Roman" w:hAnsi="Times New Roman" w:cs="Times New Roman"/>
          <w:sz w:val="28"/>
          <w:szCs w:val="28"/>
        </w:rPr>
        <w:t xml:space="preserve">технология педагогического сотрудничества пока </w:t>
      </w:r>
      <w:r w:rsidR="001F466C" w:rsidRPr="00EF0355">
        <w:rPr>
          <w:rFonts w:ascii="Times New Roman" w:hAnsi="Times New Roman" w:cs="Times New Roman"/>
          <w:sz w:val="28"/>
          <w:szCs w:val="28"/>
        </w:rPr>
        <w:t>не воплощена</w:t>
      </w:r>
      <w:r w:rsidR="00754625" w:rsidRPr="00EF0355">
        <w:rPr>
          <w:rFonts w:ascii="Times New Roman" w:hAnsi="Times New Roman" w:cs="Times New Roman"/>
          <w:sz w:val="28"/>
          <w:szCs w:val="28"/>
        </w:rPr>
        <w:t>. Данное</w:t>
      </w:r>
      <w:r w:rsidR="001F466C" w:rsidRPr="00EF0355">
        <w:rPr>
          <w:rFonts w:ascii="Times New Roman" w:hAnsi="Times New Roman" w:cs="Times New Roman"/>
          <w:sz w:val="28"/>
          <w:szCs w:val="28"/>
        </w:rPr>
        <w:t xml:space="preserve"> противоречие</w:t>
      </w:r>
      <w:r w:rsidR="00754625" w:rsidRPr="00EF0355">
        <w:rPr>
          <w:rFonts w:ascii="Times New Roman" w:hAnsi="Times New Roman" w:cs="Times New Roman"/>
          <w:sz w:val="28"/>
          <w:szCs w:val="28"/>
        </w:rPr>
        <w:t xml:space="preserve"> и </w:t>
      </w:r>
      <w:r w:rsidR="00754625" w:rsidRPr="00EF0355">
        <w:rPr>
          <w:rFonts w:ascii="Times New Roman" w:hAnsi="Times New Roman" w:cs="Times New Roman"/>
          <w:sz w:val="28"/>
          <w:szCs w:val="28"/>
        </w:rPr>
        <w:lastRenderedPageBreak/>
        <w:t xml:space="preserve">послужило условием возникновения опыта, в рамках которого будет представлена  работа воспитателей группы ГБУ «Старооскольский центр развития и социализации детей физкультурно-спортивной направленности «Страт» с применением технологии педагогического сотрудничества. </w:t>
      </w:r>
    </w:p>
    <w:p w:rsidR="00534A10" w:rsidRPr="00EF0355" w:rsidRDefault="0061773A" w:rsidP="00A3003F">
      <w:pPr>
        <w:spacing w:line="276" w:lineRule="auto"/>
        <w:ind w:left="142"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1.3</w:t>
      </w:r>
      <w:r w:rsidR="00CE6A73" w:rsidRPr="00EF0355">
        <w:rPr>
          <w:rFonts w:ascii="Times New Roman" w:hAnsi="Times New Roman" w:cs="Times New Roman"/>
          <w:b/>
          <w:bCs/>
          <w:sz w:val="28"/>
          <w:szCs w:val="28"/>
          <w:u w:val="single"/>
        </w:rPr>
        <w:t>. Длительность работы над опытом</w:t>
      </w:r>
    </w:p>
    <w:p w:rsidR="00CE6A73" w:rsidRPr="00EF0355" w:rsidRDefault="00CE6A73" w:rsidP="00A3003F">
      <w:pPr>
        <w:spacing w:line="276" w:lineRule="auto"/>
        <w:ind w:left="142"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0355">
        <w:rPr>
          <w:rFonts w:ascii="Times New Roman" w:hAnsi="Times New Roman" w:cs="Times New Roman"/>
          <w:sz w:val="28"/>
          <w:szCs w:val="28"/>
        </w:rPr>
        <w:t xml:space="preserve">Работа над опытом охватывает период с </w:t>
      </w:r>
      <w:r w:rsidR="00754625" w:rsidRPr="00EF0355">
        <w:rPr>
          <w:rFonts w:ascii="Times New Roman" w:hAnsi="Times New Roman" w:cs="Times New Roman"/>
          <w:sz w:val="28"/>
          <w:szCs w:val="28"/>
        </w:rPr>
        <w:t xml:space="preserve">2017 г. </w:t>
      </w:r>
      <w:r w:rsidRPr="00EF0355">
        <w:rPr>
          <w:rFonts w:ascii="Times New Roman" w:hAnsi="Times New Roman" w:cs="Times New Roman"/>
          <w:sz w:val="28"/>
          <w:szCs w:val="28"/>
        </w:rPr>
        <w:t>по</w:t>
      </w:r>
      <w:r w:rsidR="00754625" w:rsidRPr="00EF0355">
        <w:rPr>
          <w:rFonts w:ascii="Times New Roman" w:hAnsi="Times New Roman" w:cs="Times New Roman"/>
          <w:sz w:val="28"/>
          <w:szCs w:val="28"/>
        </w:rPr>
        <w:t xml:space="preserve"> 2020 г. </w:t>
      </w:r>
      <w:r w:rsidRPr="00EF0355">
        <w:rPr>
          <w:rFonts w:ascii="Times New Roman" w:hAnsi="Times New Roman" w:cs="Times New Roman"/>
          <w:sz w:val="28"/>
          <w:szCs w:val="28"/>
        </w:rPr>
        <w:t>и разделена на несколько этапов:</w:t>
      </w:r>
    </w:p>
    <w:p w:rsidR="00A8423C" w:rsidRPr="00EF0355" w:rsidRDefault="00CE6A73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EF035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F0355">
        <w:rPr>
          <w:rFonts w:ascii="Times New Roman" w:hAnsi="Times New Roman"/>
          <w:b/>
          <w:sz w:val="28"/>
          <w:szCs w:val="28"/>
        </w:rPr>
        <w:t xml:space="preserve"> эта</w:t>
      </w:r>
      <w:r w:rsidR="00754625" w:rsidRPr="00EF0355">
        <w:rPr>
          <w:rFonts w:ascii="Times New Roman" w:hAnsi="Times New Roman"/>
          <w:b/>
          <w:sz w:val="28"/>
          <w:szCs w:val="28"/>
        </w:rPr>
        <w:t xml:space="preserve">п - начальный (констатирующий) </w:t>
      </w:r>
    </w:p>
    <w:p w:rsidR="00A8423C" w:rsidRPr="00EF0355" w:rsidRDefault="00A8423C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EF0355">
        <w:rPr>
          <w:rFonts w:ascii="Times New Roman" w:hAnsi="Times New Roman"/>
          <w:sz w:val="28"/>
          <w:szCs w:val="28"/>
        </w:rPr>
        <w:t>1. Рассмотрение противоречия, что идеи педагогики сотрудничества вошли почти во все современные педагогические технологии, но как целостная технология, технология педагогического сотрудничества пока не воплощена в конкретной модели.</w:t>
      </w:r>
    </w:p>
    <w:p w:rsidR="00A8423C" w:rsidRPr="00EF0355" w:rsidRDefault="00A8423C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EF0355">
        <w:rPr>
          <w:rFonts w:ascii="Times New Roman" w:hAnsi="Times New Roman"/>
          <w:sz w:val="28"/>
          <w:szCs w:val="28"/>
        </w:rPr>
        <w:t xml:space="preserve"> 2</w:t>
      </w:r>
      <w:r w:rsidR="00753E22" w:rsidRPr="00EF0355">
        <w:rPr>
          <w:rFonts w:ascii="Times New Roman" w:hAnsi="Times New Roman"/>
          <w:sz w:val="28"/>
          <w:szCs w:val="28"/>
        </w:rPr>
        <w:t>. Определение целей и задач</w:t>
      </w:r>
      <w:r w:rsidRPr="00EF0355">
        <w:rPr>
          <w:rFonts w:ascii="Times New Roman" w:hAnsi="Times New Roman"/>
          <w:sz w:val="28"/>
          <w:szCs w:val="28"/>
        </w:rPr>
        <w:t>.</w:t>
      </w:r>
    </w:p>
    <w:p w:rsidR="00A8423C" w:rsidRPr="00EF0355" w:rsidRDefault="00A8423C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EF0355">
        <w:rPr>
          <w:rFonts w:ascii="Times New Roman" w:hAnsi="Times New Roman"/>
          <w:sz w:val="28"/>
          <w:szCs w:val="28"/>
        </w:rPr>
        <w:t>3. Изучение методической, педагогической и психологической  литературы, опыта работы по выбранной теме.</w:t>
      </w:r>
    </w:p>
    <w:p w:rsidR="00A8423C" w:rsidRPr="00EF0355" w:rsidRDefault="00A8423C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EF0355">
        <w:rPr>
          <w:rFonts w:ascii="Times New Roman" w:hAnsi="Times New Roman"/>
          <w:sz w:val="28"/>
          <w:szCs w:val="28"/>
        </w:rPr>
        <w:t xml:space="preserve">4. Подбор методов и форм работы в рамках технологии педагогического сотрудничества.  </w:t>
      </w:r>
    </w:p>
    <w:p w:rsidR="00A8423C" w:rsidRPr="00EF0355" w:rsidRDefault="00CE6A73" w:rsidP="00A3003F">
      <w:pPr>
        <w:pStyle w:val="af3"/>
        <w:tabs>
          <w:tab w:val="left" w:pos="363"/>
        </w:tabs>
        <w:spacing w:line="276" w:lineRule="auto"/>
        <w:ind w:left="142" w:firstLine="426"/>
        <w:rPr>
          <w:rFonts w:ascii="Times New Roman" w:hAnsi="Times New Roman"/>
          <w:sz w:val="28"/>
          <w:szCs w:val="28"/>
        </w:rPr>
      </w:pPr>
      <w:r w:rsidRPr="00EF035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F0355">
        <w:rPr>
          <w:rFonts w:ascii="Times New Roman" w:hAnsi="Times New Roman"/>
          <w:b/>
          <w:sz w:val="28"/>
          <w:szCs w:val="28"/>
        </w:rPr>
        <w:t xml:space="preserve"> этап - основно</w:t>
      </w:r>
      <w:r w:rsidR="00A8423C" w:rsidRPr="00EF0355">
        <w:rPr>
          <w:rFonts w:ascii="Times New Roman" w:hAnsi="Times New Roman"/>
          <w:b/>
          <w:sz w:val="28"/>
          <w:szCs w:val="28"/>
        </w:rPr>
        <w:t>й (формирующий)</w:t>
      </w:r>
    </w:p>
    <w:p w:rsidR="00A8423C" w:rsidRPr="00EF0355" w:rsidRDefault="00A8423C" w:rsidP="00A3003F">
      <w:pPr>
        <w:pStyle w:val="af3"/>
        <w:tabs>
          <w:tab w:val="left" w:pos="363"/>
        </w:tabs>
        <w:spacing w:line="276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EF0355">
        <w:rPr>
          <w:rFonts w:ascii="Times New Roman" w:hAnsi="Times New Roman"/>
          <w:sz w:val="28"/>
          <w:szCs w:val="28"/>
        </w:rPr>
        <w:t>Апробация на практике выбранных методы и формы работы в рамках технологии педагогического сотрудничества.</w:t>
      </w:r>
    </w:p>
    <w:p w:rsidR="00A8423C" w:rsidRPr="00EF0355" w:rsidRDefault="00A8423C" w:rsidP="00A3003F">
      <w:pPr>
        <w:pStyle w:val="a1"/>
        <w:numPr>
          <w:ilvl w:val="0"/>
          <w:numId w:val="19"/>
        </w:numPr>
        <w:tabs>
          <w:tab w:val="left" w:pos="1134"/>
        </w:tabs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Планирование совместной деятельности:</w:t>
      </w:r>
    </w:p>
    <w:p w:rsidR="00A8423C" w:rsidRPr="00EF0355" w:rsidRDefault="00A8423C" w:rsidP="00A3003F">
      <w:pPr>
        <w:pStyle w:val="a1"/>
        <w:numPr>
          <w:ilvl w:val="0"/>
          <w:numId w:val="21"/>
        </w:numPr>
        <w:tabs>
          <w:tab w:val="left" w:pos="1134"/>
        </w:tabs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Постановка воспитателем (в старшем возрасте, возможно и воспитанниками) задачи и принятие ее всеми участниками.</w:t>
      </w:r>
    </w:p>
    <w:p w:rsidR="00A8423C" w:rsidRPr="00EF0355" w:rsidRDefault="00A8423C" w:rsidP="00A3003F">
      <w:pPr>
        <w:pStyle w:val="a1"/>
        <w:numPr>
          <w:ilvl w:val="0"/>
          <w:numId w:val="21"/>
        </w:numPr>
        <w:tabs>
          <w:tab w:val="left" w:pos="1134"/>
        </w:tabs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Анализ задачи, выдвижение воспитанниками способов решения, выбор способа решения, решение задачи.</w:t>
      </w:r>
    </w:p>
    <w:p w:rsidR="00A8423C" w:rsidRPr="00EF0355" w:rsidRDefault="00A8423C" w:rsidP="00A3003F">
      <w:pPr>
        <w:pStyle w:val="a1"/>
        <w:numPr>
          <w:ilvl w:val="0"/>
          <w:numId w:val="21"/>
        </w:numPr>
        <w:tabs>
          <w:tab w:val="left" w:pos="1134"/>
        </w:tabs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Результаты совместной деятельности, их обсуждение и оценка.</w:t>
      </w:r>
    </w:p>
    <w:p w:rsidR="007645D7" w:rsidRPr="00EF0355" w:rsidRDefault="00CE6A73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b/>
          <w:sz w:val="28"/>
          <w:szCs w:val="28"/>
        </w:rPr>
      </w:pPr>
      <w:r w:rsidRPr="00EF035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F0355">
        <w:rPr>
          <w:rFonts w:ascii="Times New Roman" w:hAnsi="Times New Roman"/>
          <w:b/>
          <w:sz w:val="28"/>
          <w:szCs w:val="28"/>
        </w:rPr>
        <w:t xml:space="preserve"> этап - заключительный (контрольный) </w:t>
      </w:r>
    </w:p>
    <w:p w:rsidR="0024525B" w:rsidRPr="00EF0355" w:rsidRDefault="00A8423C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EF0355">
        <w:rPr>
          <w:rFonts w:ascii="Times New Roman" w:hAnsi="Times New Roman"/>
          <w:sz w:val="28"/>
          <w:szCs w:val="28"/>
        </w:rPr>
        <w:t xml:space="preserve">Систематизация занятий с использованием технологии педагогического сотрудничества, которые будут наиболее оптимальны и полезны при социализации в обществе в первую очередь воспитанникам </w:t>
      </w:r>
      <w:r w:rsidR="0072033A" w:rsidRPr="00EF0355">
        <w:rPr>
          <w:rFonts w:ascii="Times New Roman" w:hAnsi="Times New Roman"/>
          <w:sz w:val="28"/>
          <w:szCs w:val="28"/>
        </w:rPr>
        <w:t>организаций для детей-сирот и детей, оставшихся без попечения родителей</w:t>
      </w:r>
      <w:r w:rsidR="0024525B" w:rsidRPr="00EF0355">
        <w:rPr>
          <w:rFonts w:ascii="Times New Roman" w:hAnsi="Times New Roman"/>
          <w:sz w:val="28"/>
          <w:szCs w:val="28"/>
        </w:rPr>
        <w:t>.</w:t>
      </w:r>
    </w:p>
    <w:p w:rsidR="00CE6A73" w:rsidRPr="00EF0355" w:rsidRDefault="0061773A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1.4</w:t>
      </w:r>
      <w:r w:rsidR="00CE6A73" w:rsidRPr="00EF0355">
        <w:rPr>
          <w:rFonts w:ascii="Times New Roman" w:hAnsi="Times New Roman"/>
          <w:b/>
          <w:sz w:val="28"/>
          <w:szCs w:val="28"/>
          <w:u w:val="single"/>
        </w:rPr>
        <w:t>. Диапазон опыта</w:t>
      </w:r>
    </w:p>
    <w:p w:rsidR="00E47B39" w:rsidRDefault="00CE6A73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EF0355">
        <w:rPr>
          <w:rFonts w:ascii="Times New Roman" w:hAnsi="Times New Roman"/>
          <w:sz w:val="28"/>
          <w:szCs w:val="28"/>
        </w:rPr>
        <w:t>Диапазон опы</w:t>
      </w:r>
      <w:r w:rsidR="00E47B39">
        <w:rPr>
          <w:rFonts w:ascii="Times New Roman" w:hAnsi="Times New Roman"/>
          <w:sz w:val="28"/>
          <w:szCs w:val="28"/>
        </w:rPr>
        <w:t xml:space="preserve">та представлен системой работы: </w:t>
      </w:r>
    </w:p>
    <w:p w:rsidR="00195506" w:rsidRPr="00EF0355" w:rsidRDefault="00195506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F0355">
        <w:rPr>
          <w:rFonts w:ascii="Times New Roman" w:hAnsi="Times New Roman"/>
          <w:sz w:val="28"/>
          <w:szCs w:val="28"/>
        </w:rPr>
        <w:t>- на занятиях по компонентам комплексной  дополнительной образовательной программы «Путь к успеху» по социализации воспитанников ГБУ «Старооскольский центр развития и социализации детей физкультурно-спортивной направленности «Старт», утвержденной приказом директора учреждения от 07 апреля 2017 года  № 83</w:t>
      </w:r>
      <w:r w:rsidR="0026110B" w:rsidRPr="00EF0355">
        <w:rPr>
          <w:rFonts w:ascii="Times New Roman" w:hAnsi="Times New Roman"/>
          <w:sz w:val="28"/>
          <w:szCs w:val="28"/>
        </w:rPr>
        <w:t>;</w:t>
      </w:r>
    </w:p>
    <w:p w:rsidR="00195506" w:rsidRPr="00EF0355" w:rsidRDefault="00515BA1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EF0355">
        <w:rPr>
          <w:rFonts w:ascii="Times New Roman" w:hAnsi="Times New Roman"/>
          <w:sz w:val="28"/>
          <w:szCs w:val="28"/>
        </w:rPr>
        <w:t>- на мероприятиях</w:t>
      </w:r>
      <w:r w:rsidR="0026110B" w:rsidRPr="00EF0355">
        <w:rPr>
          <w:rFonts w:ascii="Times New Roman" w:hAnsi="Times New Roman"/>
          <w:sz w:val="28"/>
          <w:szCs w:val="28"/>
        </w:rPr>
        <w:t xml:space="preserve"> и концертах</w:t>
      </w:r>
      <w:r w:rsidR="00D55E98" w:rsidRPr="00EF0355">
        <w:rPr>
          <w:rFonts w:ascii="Times New Roman" w:hAnsi="Times New Roman"/>
          <w:sz w:val="28"/>
          <w:szCs w:val="28"/>
        </w:rPr>
        <w:t>ГБУ «Старооскольский центр развития и социализации детей физкультурно-спортивной направленности «Старт»</w:t>
      </w:r>
      <w:r w:rsidR="0026110B" w:rsidRPr="00EF0355">
        <w:rPr>
          <w:rFonts w:ascii="Times New Roman" w:hAnsi="Times New Roman"/>
          <w:sz w:val="28"/>
          <w:szCs w:val="28"/>
        </w:rPr>
        <w:t>;</w:t>
      </w:r>
    </w:p>
    <w:p w:rsidR="0026110B" w:rsidRPr="00EF0355" w:rsidRDefault="0026110B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EF0355">
        <w:rPr>
          <w:rFonts w:ascii="Times New Roman" w:hAnsi="Times New Roman"/>
          <w:sz w:val="28"/>
          <w:szCs w:val="28"/>
        </w:rPr>
        <w:t xml:space="preserve">- в конкурсах различного уровня; </w:t>
      </w:r>
    </w:p>
    <w:p w:rsidR="0026110B" w:rsidRPr="00EF0355" w:rsidRDefault="0026110B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EF0355">
        <w:rPr>
          <w:rFonts w:ascii="Times New Roman" w:hAnsi="Times New Roman"/>
          <w:sz w:val="28"/>
          <w:szCs w:val="28"/>
        </w:rPr>
        <w:t xml:space="preserve">- в повседневной работе с воспитанниками.  </w:t>
      </w:r>
    </w:p>
    <w:p w:rsidR="00A438A8" w:rsidRPr="00EF0355" w:rsidRDefault="00A438A8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E6A73" w:rsidRPr="00EF0355" w:rsidRDefault="0061773A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="00CE6A73" w:rsidRPr="00EF0355">
        <w:rPr>
          <w:rFonts w:ascii="Times New Roman" w:hAnsi="Times New Roman"/>
          <w:b/>
          <w:sz w:val="28"/>
          <w:szCs w:val="28"/>
          <w:u w:val="single"/>
        </w:rPr>
        <w:t>5. Теоретическая база</w:t>
      </w:r>
    </w:p>
    <w:p w:rsidR="00A3003F" w:rsidRPr="00EF0355" w:rsidRDefault="00090AA7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П</w:t>
      </w:r>
      <w:r w:rsidR="00A438A8">
        <w:rPr>
          <w:rFonts w:ascii="Times New Roman" w:hAnsi="Times New Roman" w:cs="Times New Roman"/>
          <w:sz w:val="28"/>
          <w:szCs w:val="28"/>
        </w:rPr>
        <w:t xml:space="preserve">едагогика сотрудничества была </w:t>
      </w:r>
      <w:r w:rsidRPr="00EF0355">
        <w:rPr>
          <w:rFonts w:ascii="Times New Roman" w:hAnsi="Times New Roman" w:cs="Times New Roman"/>
          <w:sz w:val="28"/>
          <w:szCs w:val="28"/>
        </w:rPr>
        <w:t>ра</w:t>
      </w:r>
      <w:r w:rsidR="00A438A8">
        <w:rPr>
          <w:rFonts w:ascii="Times New Roman" w:hAnsi="Times New Roman" w:cs="Times New Roman"/>
          <w:sz w:val="28"/>
          <w:szCs w:val="28"/>
        </w:rPr>
        <w:t>зра</w:t>
      </w:r>
      <w:r w:rsidRPr="00EF0355">
        <w:rPr>
          <w:rFonts w:ascii="Times New Roman" w:hAnsi="Times New Roman" w:cs="Times New Roman"/>
          <w:sz w:val="28"/>
          <w:szCs w:val="28"/>
        </w:rPr>
        <w:t>ботана учителями-практиками, преподававшими различные предметы в разных городах и условиях (С.Л. Соловейчик Ф. Шаталов, Н.П. Гузик, Ш.А. Амонашвили, С.Н. Лысенкова, И.П. Волков, Б.П. Никитин,</w:t>
      </w:r>
      <w:r w:rsidR="00A3003F" w:rsidRPr="00EF0355">
        <w:rPr>
          <w:rFonts w:ascii="Times New Roman" w:hAnsi="Times New Roman" w:cs="Times New Roman"/>
          <w:sz w:val="28"/>
          <w:szCs w:val="28"/>
        </w:rPr>
        <w:t xml:space="preserve"> И.А.Зимняя, А.Н. Леонтьев</w:t>
      </w:r>
      <w:r w:rsidRPr="00EF0355">
        <w:rPr>
          <w:rFonts w:ascii="Times New Roman" w:hAnsi="Times New Roman" w:cs="Times New Roman"/>
          <w:sz w:val="28"/>
          <w:szCs w:val="28"/>
        </w:rPr>
        <w:t>) и начала оформляться</w:t>
      </w:r>
      <w:r w:rsidR="00FF156E" w:rsidRPr="00EF0355">
        <w:rPr>
          <w:rFonts w:ascii="Times New Roman" w:hAnsi="Times New Roman" w:cs="Times New Roman"/>
          <w:sz w:val="28"/>
          <w:szCs w:val="28"/>
        </w:rPr>
        <w:t xml:space="preserve"> в середине 80-х г.г. прошлого века </w:t>
      </w:r>
      <w:r w:rsidRPr="00EF0355">
        <w:rPr>
          <w:rFonts w:ascii="Times New Roman" w:hAnsi="Times New Roman" w:cs="Times New Roman"/>
          <w:sz w:val="28"/>
          <w:szCs w:val="28"/>
        </w:rPr>
        <w:t>в научно-теоретическое направление</w:t>
      </w:r>
      <w:r w:rsidR="001A7AA9" w:rsidRPr="00EF0355">
        <w:rPr>
          <w:rFonts w:ascii="Times New Roman" w:hAnsi="Times New Roman" w:cs="Times New Roman"/>
          <w:sz w:val="28"/>
          <w:szCs w:val="28"/>
        </w:rPr>
        <w:t>. На совместных встречах</w:t>
      </w:r>
      <w:r w:rsidRPr="00EF0355">
        <w:rPr>
          <w:rFonts w:ascii="Times New Roman" w:hAnsi="Times New Roman" w:cs="Times New Roman"/>
          <w:sz w:val="28"/>
          <w:szCs w:val="28"/>
        </w:rPr>
        <w:t xml:space="preserve"> было решено, что педагогика сотрудничества – это открытая программа, ее см</w:t>
      </w:r>
      <w:r w:rsidR="00B0248B" w:rsidRPr="00EF0355">
        <w:rPr>
          <w:rFonts w:ascii="Times New Roman" w:hAnsi="Times New Roman" w:cs="Times New Roman"/>
          <w:sz w:val="28"/>
          <w:szCs w:val="28"/>
        </w:rPr>
        <w:t xml:space="preserve">ысл </w:t>
      </w:r>
      <w:r w:rsidR="0058198D" w:rsidRPr="00EF0355">
        <w:rPr>
          <w:rFonts w:ascii="Times New Roman" w:hAnsi="Times New Roman" w:cs="Times New Roman"/>
          <w:sz w:val="28"/>
          <w:szCs w:val="28"/>
        </w:rPr>
        <w:t>–</w:t>
      </w:r>
      <w:r w:rsidR="00B0248B" w:rsidRPr="00EF0355">
        <w:rPr>
          <w:rFonts w:ascii="Times New Roman" w:hAnsi="Times New Roman" w:cs="Times New Roman"/>
          <w:sz w:val="28"/>
          <w:szCs w:val="28"/>
        </w:rPr>
        <w:t xml:space="preserve"> в творчестве всех педагогов</w:t>
      </w:r>
      <w:r w:rsidRPr="00EF0355">
        <w:rPr>
          <w:rFonts w:ascii="Times New Roman" w:hAnsi="Times New Roman" w:cs="Times New Roman"/>
          <w:sz w:val="28"/>
          <w:szCs w:val="28"/>
        </w:rPr>
        <w:t>, она живет, пока развивается, дополняется, уточняется и обогащается.</w:t>
      </w:r>
    </w:p>
    <w:p w:rsidR="00490CF8" w:rsidRPr="00EF0355" w:rsidRDefault="00E10D89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В работах А.Н. Леонтьева сотрудничество рассмотрено как форма кооперации и определяется как один из способов межличностного взаимодействия, характеризуемый объединением усилий участников для достижения совместной цели при одновременном разделении между ними функций, ролей и обязанностей. Большое значение для социализации ребенка и его личностного развития имеет своевременнее включение во взаимодействие со сверстниками</w:t>
      </w:r>
      <w:r w:rsidR="00490CF8" w:rsidRPr="00EF03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94D" w:rsidRPr="00EF0355" w:rsidRDefault="00AD794D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И.А.Зимняя в своих работах утверждает, что сотрудничество – это гуманистическая идея совместной развивающей деятельности детей и взрослых, скрепленной взаимопониманием, проникновением в духовный мир друг друга, коллективным анализом хода и результатов этой деятельности. В основе стратегии сотрудничества лежат идеи стимулирования и направления педагогом познавательных и жизненных интересов учащихся</w:t>
      </w:r>
    </w:p>
    <w:p w:rsidR="00090AA7" w:rsidRPr="00EF0355" w:rsidRDefault="00CB5C30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Она выделяет с</w:t>
      </w:r>
      <w:r w:rsidR="00090AA7" w:rsidRPr="00EF0355">
        <w:rPr>
          <w:rFonts w:ascii="Times New Roman" w:hAnsi="Times New Roman" w:cs="Times New Roman"/>
          <w:sz w:val="28"/>
          <w:szCs w:val="28"/>
        </w:rPr>
        <w:t xml:space="preserve">отрудничество как </w:t>
      </w:r>
      <w:r w:rsidRPr="00EF0355">
        <w:rPr>
          <w:rFonts w:ascii="Times New Roman" w:hAnsi="Times New Roman" w:cs="Times New Roman"/>
          <w:sz w:val="28"/>
          <w:szCs w:val="28"/>
        </w:rPr>
        <w:t>организационную систему</w:t>
      </w:r>
      <w:r w:rsidR="00090AA7" w:rsidRPr="00EF0355">
        <w:rPr>
          <w:rFonts w:ascii="Times New Roman" w:hAnsi="Times New Roman" w:cs="Times New Roman"/>
          <w:sz w:val="28"/>
          <w:szCs w:val="28"/>
        </w:rPr>
        <w:t xml:space="preserve"> взаимодействующих субъектов</w:t>
      </w:r>
      <w:r w:rsidRPr="00EF0355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090AA7" w:rsidRPr="00EF0355">
        <w:rPr>
          <w:rFonts w:ascii="Times New Roman" w:hAnsi="Times New Roman" w:cs="Times New Roman"/>
          <w:sz w:val="28"/>
          <w:szCs w:val="28"/>
        </w:rPr>
        <w:t>характеризуется:</w:t>
      </w:r>
    </w:p>
    <w:p w:rsidR="00090AA7" w:rsidRPr="00EF0355" w:rsidRDefault="00090AA7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– пространственным и временным соприсутствием;</w:t>
      </w:r>
    </w:p>
    <w:p w:rsidR="00090AA7" w:rsidRPr="00EF0355" w:rsidRDefault="00090AA7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 xml:space="preserve">– единством цели; </w:t>
      </w:r>
    </w:p>
    <w:p w:rsidR="00090AA7" w:rsidRPr="00EF0355" w:rsidRDefault="00090AA7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 xml:space="preserve">– организацией и управлением деятельностью; </w:t>
      </w:r>
    </w:p>
    <w:p w:rsidR="00090AA7" w:rsidRPr="00EF0355" w:rsidRDefault="00090AA7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– разделением функций, действий, операций;</w:t>
      </w:r>
    </w:p>
    <w:p w:rsidR="00090AA7" w:rsidRPr="00EF0355" w:rsidRDefault="00090AA7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– наличием позитивных межличностных отношений.</w:t>
      </w:r>
    </w:p>
    <w:p w:rsidR="00090AA7" w:rsidRPr="00EF0355" w:rsidRDefault="00090AA7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355">
        <w:rPr>
          <w:rFonts w:ascii="Times New Roman" w:hAnsi="Times New Roman" w:cs="Times New Roman"/>
          <w:i/>
          <w:sz w:val="28"/>
          <w:szCs w:val="28"/>
        </w:rPr>
        <w:t xml:space="preserve">Пространственное и временное соприсутствие  </w:t>
      </w:r>
    </w:p>
    <w:p w:rsidR="00090AA7" w:rsidRPr="00EF0355" w:rsidRDefault="00090AA7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Создание условий для совместного взаимодействия в данном пространстве. Переход от интуитивной к мотивированной совместной деятельности с педагогом.</w:t>
      </w:r>
    </w:p>
    <w:p w:rsidR="00090AA7" w:rsidRPr="00EF0355" w:rsidRDefault="00090AA7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i/>
          <w:sz w:val="28"/>
          <w:szCs w:val="28"/>
        </w:rPr>
        <w:t>Единство целей.</w:t>
      </w:r>
      <w:r w:rsidRPr="00EF0355">
        <w:rPr>
          <w:rFonts w:ascii="Times New Roman" w:hAnsi="Times New Roman" w:cs="Times New Roman"/>
          <w:sz w:val="28"/>
          <w:szCs w:val="28"/>
        </w:rPr>
        <w:t xml:space="preserve"> Наличие общей цели, отвечающей запросам и интересам всех участников, предвосхищает результат, опыт общения, интересы и способы реализации потребностей каждого из участников.  Постановка общей цели совместной деятельности, удовлетворяющей интересам всех участников, включает в себя два уровня задач:</w:t>
      </w:r>
    </w:p>
    <w:p w:rsidR="00090AA7" w:rsidRPr="00EF0355" w:rsidRDefault="00090AA7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• постановка и решение педагогических задач;</w:t>
      </w:r>
    </w:p>
    <w:p w:rsidR="00090AA7" w:rsidRPr="00EF0355" w:rsidRDefault="00090AA7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• постановка практической задачи перед детьми.</w:t>
      </w:r>
    </w:p>
    <w:p w:rsidR="00090AA7" w:rsidRPr="00EF0355" w:rsidRDefault="00090AA7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 xml:space="preserve">Постановка задачи перед воспитанниками должна быть мотивирована в </w:t>
      </w:r>
      <w:r w:rsidRPr="00EF0355">
        <w:rPr>
          <w:rFonts w:ascii="Times New Roman" w:hAnsi="Times New Roman" w:cs="Times New Roman"/>
          <w:sz w:val="28"/>
          <w:szCs w:val="28"/>
        </w:rPr>
        <w:lastRenderedPageBreak/>
        <w:t>соответствии с возрастом и индивидуальными интересами. В совместной деятельности в качестве ведущих психологических задач выступают задачи, с помощью которых педагог изучает возможности воспитанников, осуществляет поиск решения воспитанниками поставленной задачи в различных моделях.Педагогическими задачами могут быть задачи на закрепление, задачи обобщающего характера, творческого характера и пр.</w:t>
      </w:r>
    </w:p>
    <w:p w:rsidR="00090AA7" w:rsidRPr="00EF0355" w:rsidRDefault="00090AA7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355">
        <w:rPr>
          <w:rFonts w:ascii="Times New Roman" w:hAnsi="Times New Roman" w:cs="Times New Roman"/>
          <w:i/>
          <w:sz w:val="28"/>
          <w:szCs w:val="28"/>
        </w:rPr>
        <w:t xml:space="preserve">Организация и управление деятельностью </w:t>
      </w:r>
    </w:p>
    <w:p w:rsidR="00090AA7" w:rsidRPr="00EF0355" w:rsidRDefault="00090AA7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Наличие органов организации и руководства, которые воплощены в лице одного из участников деятельности, либо распределены.Педагог продумывает, кто и как будет руководить процессом совместной деятельности. Педагог – участник совместной деятельности не только организует и руководит, но и действует. Полноправным участником совместной деятельности может быть игровой персонаж, который действует через письмо, посылку и т. д.</w:t>
      </w:r>
    </w:p>
    <w:p w:rsidR="00090AA7" w:rsidRPr="00EF0355" w:rsidRDefault="00090AA7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355">
        <w:rPr>
          <w:rFonts w:ascii="Times New Roman" w:hAnsi="Times New Roman" w:cs="Times New Roman"/>
          <w:i/>
          <w:sz w:val="28"/>
          <w:szCs w:val="28"/>
        </w:rPr>
        <w:t xml:space="preserve">Разделение функций, действий, операций </w:t>
      </w:r>
    </w:p>
    <w:p w:rsidR="00090AA7" w:rsidRPr="00EF0355" w:rsidRDefault="00090AA7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Разделение процесса </w:t>
      </w:r>
      <w:r w:rsidRPr="00EF0355">
        <w:rPr>
          <w:rFonts w:ascii="Times New Roman" w:hAnsi="Times New Roman" w:cs="Times New Roman"/>
          <w:bCs/>
          <w:sz w:val="28"/>
          <w:szCs w:val="28"/>
        </w:rPr>
        <w:t>совместной деятельности</w:t>
      </w:r>
      <w:r w:rsidRPr="00EF0355">
        <w:rPr>
          <w:rFonts w:ascii="Times New Roman" w:hAnsi="Times New Roman" w:cs="Times New Roman"/>
          <w:sz w:val="28"/>
          <w:szCs w:val="28"/>
        </w:rPr>
        <w:t> между участниками обусловлено характером целей, средств и условий, составом и уровнем квалификации участников.</w:t>
      </w:r>
      <w:r w:rsidRPr="00EF0355">
        <w:rPr>
          <w:rFonts w:ascii="Times New Roman" w:hAnsi="Times New Roman" w:cs="Times New Roman"/>
          <w:bCs/>
          <w:sz w:val="28"/>
          <w:szCs w:val="28"/>
        </w:rPr>
        <w:t>Педагог</w:t>
      </w:r>
      <w:r w:rsidRPr="00EF0355">
        <w:rPr>
          <w:rFonts w:ascii="Times New Roman" w:hAnsi="Times New Roman" w:cs="Times New Roman"/>
          <w:sz w:val="28"/>
          <w:szCs w:val="28"/>
        </w:rPr>
        <w:t> выбирает оптимальную форму </w:t>
      </w:r>
      <w:r w:rsidRPr="00EF0355">
        <w:rPr>
          <w:rFonts w:ascii="Times New Roman" w:hAnsi="Times New Roman" w:cs="Times New Roman"/>
          <w:bCs/>
          <w:sz w:val="28"/>
          <w:szCs w:val="28"/>
        </w:rPr>
        <w:t>организации деятельности</w:t>
      </w:r>
      <w:r w:rsidRPr="00EF0355">
        <w:rPr>
          <w:rFonts w:ascii="Times New Roman" w:hAnsi="Times New Roman" w:cs="Times New Roman"/>
          <w:sz w:val="28"/>
          <w:szCs w:val="28"/>
        </w:rPr>
        <w:t> с оптимальным количеством участников в зависимости от цели и содержания, возможностей </w:t>
      </w:r>
      <w:r w:rsidRPr="00EF0355">
        <w:rPr>
          <w:rFonts w:ascii="Times New Roman" w:hAnsi="Times New Roman" w:cs="Times New Roman"/>
          <w:bCs/>
          <w:sz w:val="28"/>
          <w:szCs w:val="28"/>
        </w:rPr>
        <w:t>детей</w:t>
      </w:r>
      <w:r w:rsidRPr="00EF0355">
        <w:rPr>
          <w:rFonts w:ascii="Times New Roman" w:hAnsi="Times New Roman" w:cs="Times New Roman"/>
          <w:sz w:val="28"/>
          <w:szCs w:val="28"/>
        </w:rPr>
        <w:t>.</w:t>
      </w:r>
      <w:r w:rsidRPr="00EF0355">
        <w:rPr>
          <w:rFonts w:ascii="Times New Roman" w:hAnsi="Times New Roman" w:cs="Times New Roman"/>
          <w:bCs/>
          <w:sz w:val="28"/>
          <w:szCs w:val="28"/>
        </w:rPr>
        <w:t>Педагог</w:t>
      </w:r>
      <w:r w:rsidRPr="00EF0355">
        <w:rPr>
          <w:rFonts w:ascii="Times New Roman" w:hAnsi="Times New Roman" w:cs="Times New Roman"/>
          <w:sz w:val="28"/>
          <w:szCs w:val="28"/>
        </w:rPr>
        <w:t> ищет набор успешных для развития </w:t>
      </w:r>
      <w:r w:rsidRPr="00EF0355">
        <w:rPr>
          <w:rFonts w:ascii="Times New Roman" w:hAnsi="Times New Roman" w:cs="Times New Roman"/>
          <w:bCs/>
          <w:sz w:val="28"/>
          <w:szCs w:val="28"/>
        </w:rPr>
        <w:t>детей</w:t>
      </w:r>
      <w:r w:rsidRPr="00EF0355">
        <w:rPr>
          <w:rFonts w:ascii="Times New Roman" w:hAnsi="Times New Roman" w:cs="Times New Roman"/>
          <w:sz w:val="28"/>
          <w:szCs w:val="28"/>
        </w:rPr>
        <w:t> вариантов объединений, предлагая детям возможность </w:t>
      </w:r>
      <w:r w:rsidRPr="00EF0355">
        <w:rPr>
          <w:rFonts w:ascii="Times New Roman" w:hAnsi="Times New Roman" w:cs="Times New Roman"/>
          <w:iCs/>
          <w:sz w:val="28"/>
          <w:szCs w:val="28"/>
        </w:rPr>
        <w:t xml:space="preserve">«примерить на себя </w:t>
      </w:r>
      <w:r w:rsidRPr="00EF0355">
        <w:rPr>
          <w:rFonts w:ascii="Times New Roman" w:hAnsi="Times New Roman" w:cs="Times New Roman"/>
          <w:sz w:val="28"/>
          <w:szCs w:val="28"/>
        </w:rPr>
        <w:t>разные социальные роли: генератор идей, исполнитель, инструктор, контролер и т. д.</w:t>
      </w:r>
    </w:p>
    <w:p w:rsidR="00195663" w:rsidRPr="00EF0355" w:rsidRDefault="00090AA7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355">
        <w:rPr>
          <w:rFonts w:ascii="Times New Roman" w:hAnsi="Times New Roman" w:cs="Times New Roman"/>
          <w:i/>
          <w:sz w:val="28"/>
          <w:szCs w:val="28"/>
        </w:rPr>
        <w:t>Межличностные отношения</w:t>
      </w:r>
      <w:r w:rsidR="00195663" w:rsidRPr="00EF0355">
        <w:rPr>
          <w:rFonts w:ascii="Times New Roman" w:hAnsi="Times New Roman" w:cs="Times New Roman"/>
          <w:i/>
          <w:sz w:val="28"/>
          <w:szCs w:val="28"/>
        </w:rPr>
        <w:t>.</w:t>
      </w:r>
    </w:p>
    <w:p w:rsidR="00090AA7" w:rsidRPr="00EF0355" w:rsidRDefault="00195663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Они</w:t>
      </w:r>
      <w:r w:rsidR="00090AA7" w:rsidRPr="00EF0355">
        <w:rPr>
          <w:rFonts w:ascii="Times New Roman" w:hAnsi="Times New Roman" w:cs="Times New Roman"/>
          <w:sz w:val="28"/>
          <w:szCs w:val="28"/>
        </w:rPr>
        <w:t xml:space="preserve"> являются одним из важнейших факторов, определяющих результаты учебно-воспитательного процесса. В рамках данной работы </w:t>
      </w:r>
      <w:r w:rsidR="00142F39" w:rsidRPr="00EF0355">
        <w:rPr>
          <w:rFonts w:ascii="Times New Roman" w:hAnsi="Times New Roman" w:cs="Times New Roman"/>
          <w:sz w:val="28"/>
          <w:szCs w:val="28"/>
        </w:rPr>
        <w:t>педагог, реализующий технологию педагогического сотрудничества, придерживает</w:t>
      </w:r>
      <w:r w:rsidR="00090AA7" w:rsidRPr="00EF0355">
        <w:rPr>
          <w:rFonts w:ascii="Times New Roman" w:hAnsi="Times New Roman" w:cs="Times New Roman"/>
          <w:sz w:val="28"/>
          <w:szCs w:val="28"/>
        </w:rPr>
        <w:t>ся идей гуманизации и демократизации педагогических отношений</w:t>
      </w:r>
      <w:r w:rsidR="0084056B" w:rsidRPr="00EF0355">
        <w:rPr>
          <w:rFonts w:ascii="Times New Roman" w:hAnsi="Times New Roman" w:cs="Times New Roman"/>
          <w:sz w:val="28"/>
          <w:szCs w:val="28"/>
        </w:rPr>
        <w:t>.</w:t>
      </w:r>
    </w:p>
    <w:p w:rsidR="00CB5C30" w:rsidRPr="00EF0355" w:rsidRDefault="00CB5C30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В нашем понимании, в воспитательном процессе, построенном на основе технологии педагогического сотрудничества прямая цель – развитие интеллектуальных, духовных и физических способностей, интересов, мотивов, выработка научно-материалистического мировоззрения. Содержанием в таком воспитательном процессе является освоение способов познания, общественно и лично значимых преобразований в окружающей действительности.</w:t>
      </w:r>
    </w:p>
    <w:p w:rsidR="00CB5C30" w:rsidRPr="00EF0355" w:rsidRDefault="00CB5C30" w:rsidP="00A3003F">
      <w:pPr>
        <w:pStyle w:val="a1"/>
        <w:spacing w:after="0" w:line="276" w:lineRule="auto"/>
        <w:ind w:left="142" w:firstLine="426"/>
        <w:rPr>
          <w:rFonts w:ascii="Times New Roman" w:hAnsi="Times New Roman" w:cs="Times New Roman"/>
          <w:b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 xml:space="preserve">В рамах работы нашего учреждения, </w:t>
      </w:r>
      <w:r w:rsidR="00322C39" w:rsidRPr="00EF0355">
        <w:rPr>
          <w:rFonts w:ascii="Times New Roman" w:hAnsi="Times New Roman" w:cs="Times New Roman"/>
          <w:sz w:val="28"/>
          <w:szCs w:val="28"/>
        </w:rPr>
        <w:t>мы рассматриваем т</w:t>
      </w:r>
      <w:r w:rsidRPr="00EF0355">
        <w:rPr>
          <w:rFonts w:ascii="Times New Roman" w:hAnsi="Times New Roman" w:cs="Times New Roman"/>
          <w:sz w:val="28"/>
          <w:szCs w:val="28"/>
        </w:rPr>
        <w:t>ех</w:t>
      </w:r>
      <w:r w:rsidR="00322C39" w:rsidRPr="00EF0355">
        <w:rPr>
          <w:rFonts w:ascii="Times New Roman" w:hAnsi="Times New Roman" w:cs="Times New Roman"/>
          <w:sz w:val="28"/>
          <w:szCs w:val="28"/>
        </w:rPr>
        <w:t>нологию</w:t>
      </w:r>
      <w:r w:rsidRPr="00EF0355">
        <w:rPr>
          <w:rFonts w:ascii="Times New Roman" w:hAnsi="Times New Roman" w:cs="Times New Roman"/>
          <w:sz w:val="28"/>
          <w:szCs w:val="28"/>
        </w:rPr>
        <w:t xml:space="preserve"> педагогического сотрудничества</w:t>
      </w:r>
      <w:r w:rsidR="00322C39" w:rsidRPr="00EF0355">
        <w:rPr>
          <w:rFonts w:ascii="Times New Roman" w:hAnsi="Times New Roman" w:cs="Times New Roman"/>
          <w:sz w:val="28"/>
          <w:szCs w:val="28"/>
        </w:rPr>
        <w:t>как</w:t>
      </w:r>
      <w:r w:rsidRPr="00EF0355">
        <w:rPr>
          <w:rFonts w:ascii="Times New Roman" w:hAnsi="Times New Roman" w:cs="Times New Roman"/>
          <w:sz w:val="28"/>
          <w:szCs w:val="28"/>
        </w:rPr>
        <w:t xml:space="preserve"> многостороннее взаимодействие внутри группы и взаимодействие педагога с группой.</w:t>
      </w:r>
    </w:p>
    <w:p w:rsidR="0061773A" w:rsidRPr="004A640E" w:rsidRDefault="00103CAB" w:rsidP="004A640E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Мы считаем, что воспитатели и воспитанники, как с</w:t>
      </w:r>
      <w:r w:rsidR="00CB5C30" w:rsidRPr="00EF0355">
        <w:rPr>
          <w:rFonts w:ascii="Times New Roman" w:hAnsi="Times New Roman" w:cs="Times New Roman"/>
          <w:sz w:val="28"/>
          <w:szCs w:val="28"/>
        </w:rPr>
        <w:t>убъекты одного процесса</w:t>
      </w:r>
      <w:r w:rsidRPr="00EF0355">
        <w:rPr>
          <w:rFonts w:ascii="Times New Roman" w:hAnsi="Times New Roman" w:cs="Times New Roman"/>
          <w:sz w:val="28"/>
          <w:szCs w:val="28"/>
        </w:rPr>
        <w:t>,</w:t>
      </w:r>
      <w:r w:rsidR="00CB5C30" w:rsidRPr="00EF0355">
        <w:rPr>
          <w:rFonts w:ascii="Times New Roman" w:hAnsi="Times New Roman" w:cs="Times New Roman"/>
          <w:sz w:val="28"/>
          <w:szCs w:val="28"/>
        </w:rPr>
        <w:t xml:space="preserve"> должны действовать вместе, быть сотоварищами, партнерами, составлять союз более старшего и опытного с менее опытным (но обладающим преимуществами молодости); ни один из них не должен стоять над другим.</w:t>
      </w:r>
    </w:p>
    <w:p w:rsidR="004A640E" w:rsidRDefault="004A640E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E6A73" w:rsidRPr="00EF0355" w:rsidRDefault="0061773A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2</w:t>
      </w:r>
      <w:r w:rsidR="00CE6A73" w:rsidRPr="00EF0355">
        <w:rPr>
          <w:rFonts w:ascii="Times New Roman" w:hAnsi="Times New Roman"/>
          <w:b/>
          <w:sz w:val="28"/>
          <w:szCs w:val="28"/>
          <w:u w:val="single"/>
        </w:rPr>
        <w:t>. Технология опыта</w:t>
      </w:r>
    </w:p>
    <w:p w:rsidR="00B85D8D" w:rsidRPr="00EF0355" w:rsidRDefault="00BC0CDF" w:rsidP="00A3003F">
      <w:pPr>
        <w:spacing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Цель –</w:t>
      </w:r>
      <w:r w:rsidR="00B85D8D" w:rsidRPr="00EF0355">
        <w:rPr>
          <w:rFonts w:ascii="Times New Roman" w:hAnsi="Times New Roman" w:cs="Times New Roman"/>
          <w:sz w:val="28"/>
          <w:szCs w:val="28"/>
        </w:rPr>
        <w:t xml:space="preserve"> создание условий для активной совместной деятельности воспитанников и педагогов через применение </w:t>
      </w:r>
      <w:r w:rsidRPr="00EF0355">
        <w:rPr>
          <w:rFonts w:ascii="Times New Roman" w:hAnsi="Times New Roman" w:cs="Times New Roman"/>
          <w:sz w:val="28"/>
          <w:szCs w:val="28"/>
        </w:rPr>
        <w:t>технологии педагогического сотрудничества</w:t>
      </w:r>
      <w:r w:rsidR="00EE1B2E" w:rsidRPr="00EF03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CDF" w:rsidRPr="00EF0355" w:rsidRDefault="00BC0CDF" w:rsidP="00A3003F">
      <w:pPr>
        <w:spacing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Задачи:</w:t>
      </w:r>
    </w:p>
    <w:p w:rsidR="00BC0CDF" w:rsidRPr="00EF0355" w:rsidRDefault="00BC0CDF" w:rsidP="00A3003F">
      <w:pPr>
        <w:spacing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- познакомиться с теоретическими основами технологии педагогического сотрудничества;</w:t>
      </w:r>
    </w:p>
    <w:p w:rsidR="00BC0CDF" w:rsidRPr="00EF0355" w:rsidRDefault="00BC0CDF" w:rsidP="00A3003F">
      <w:pPr>
        <w:spacing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 xml:space="preserve">- </w:t>
      </w:r>
      <w:r w:rsidR="00B85D8D" w:rsidRPr="00EF0355">
        <w:rPr>
          <w:rFonts w:ascii="Times New Roman" w:hAnsi="Times New Roman" w:cs="Times New Roman"/>
          <w:sz w:val="28"/>
          <w:szCs w:val="28"/>
        </w:rPr>
        <w:t>разработать и апробировать модель технологии педагогического сотрудничества;</w:t>
      </w:r>
    </w:p>
    <w:p w:rsidR="00BC0CDF" w:rsidRPr="00EF0355" w:rsidRDefault="00BC0CDF" w:rsidP="00A3003F">
      <w:pPr>
        <w:spacing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 xml:space="preserve">- провести анализ результативности применения технологии педагогического сотрудничества для формирования социально-активной личности воспитанника </w:t>
      </w:r>
      <w:r w:rsidR="004A77A6" w:rsidRPr="00EF0355">
        <w:rPr>
          <w:rFonts w:ascii="Times New Roman" w:hAnsi="Times New Roman" w:cs="Times New Roman"/>
          <w:sz w:val="28"/>
          <w:szCs w:val="28"/>
        </w:rPr>
        <w:t>организации для детей-сирот и детей, оставшихся без попечения родителей.</w:t>
      </w:r>
    </w:p>
    <w:p w:rsidR="00BC0CDF" w:rsidRPr="00EF0355" w:rsidRDefault="00BC0CDF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Использование технологии педагогического сотрудничества направлено на:</w:t>
      </w:r>
    </w:p>
    <w:p w:rsidR="00BC0CDF" w:rsidRPr="00EF0355" w:rsidRDefault="00BC0CDF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- развитие самостоятельности воспитанников;</w:t>
      </w:r>
    </w:p>
    <w:p w:rsidR="00BC0CDF" w:rsidRPr="00EF0355" w:rsidRDefault="00BC0CDF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- создание условий приобретения социального опыта;</w:t>
      </w:r>
    </w:p>
    <w:p w:rsidR="00BC0CDF" w:rsidRPr="00EF0355" w:rsidRDefault="00BC0CDF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- формирование самосознания, осознания себя, понимание своего внутреннего мира;</w:t>
      </w:r>
    </w:p>
    <w:p w:rsidR="00BC0CDF" w:rsidRPr="00EF0355" w:rsidRDefault="00BC0CDF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- разъяснение социальных ценностей и жизненных смыслов.</w:t>
      </w:r>
    </w:p>
    <w:p w:rsidR="00463E49" w:rsidRPr="00EF0355" w:rsidRDefault="00BC0CDF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i/>
          <w:sz w:val="28"/>
          <w:szCs w:val="28"/>
        </w:rPr>
        <w:t>Методами работы</w:t>
      </w:r>
      <w:r w:rsidRPr="00EF0355">
        <w:rPr>
          <w:rFonts w:ascii="Times New Roman" w:hAnsi="Times New Roman" w:cs="Times New Roman"/>
          <w:sz w:val="28"/>
          <w:szCs w:val="28"/>
        </w:rPr>
        <w:t xml:space="preserve"> являются совместная деятельность, </w:t>
      </w:r>
      <w:r w:rsidR="00A438A8">
        <w:rPr>
          <w:rFonts w:ascii="Times New Roman" w:hAnsi="Times New Roman" w:cs="Times New Roman"/>
          <w:sz w:val="28"/>
          <w:szCs w:val="28"/>
        </w:rPr>
        <w:t xml:space="preserve">различное </w:t>
      </w:r>
      <w:r w:rsidRPr="00EF0355">
        <w:rPr>
          <w:rFonts w:ascii="Times New Roman" w:hAnsi="Times New Roman" w:cs="Times New Roman"/>
          <w:sz w:val="28"/>
          <w:szCs w:val="28"/>
        </w:rPr>
        <w:t>сотрудничество педагог</w:t>
      </w:r>
      <w:r w:rsidR="0084056B" w:rsidRPr="00EF0355">
        <w:rPr>
          <w:rFonts w:ascii="Times New Roman" w:hAnsi="Times New Roman" w:cs="Times New Roman"/>
          <w:sz w:val="28"/>
          <w:szCs w:val="28"/>
        </w:rPr>
        <w:t>ов</w:t>
      </w:r>
      <w:r w:rsidRPr="00EF0355">
        <w:rPr>
          <w:rFonts w:ascii="Times New Roman" w:hAnsi="Times New Roman" w:cs="Times New Roman"/>
          <w:sz w:val="28"/>
          <w:szCs w:val="28"/>
        </w:rPr>
        <w:t xml:space="preserve"> и воспитанник</w:t>
      </w:r>
      <w:r w:rsidR="0084056B" w:rsidRPr="00EF0355">
        <w:rPr>
          <w:rFonts w:ascii="Times New Roman" w:hAnsi="Times New Roman" w:cs="Times New Roman"/>
          <w:sz w:val="28"/>
          <w:szCs w:val="28"/>
        </w:rPr>
        <w:t>ов</w:t>
      </w:r>
      <w:r w:rsidRPr="00EF03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CDF" w:rsidRPr="00EF0355" w:rsidRDefault="00BC0CDF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i/>
          <w:sz w:val="28"/>
          <w:szCs w:val="28"/>
        </w:rPr>
        <w:t>Основная идея технологии</w:t>
      </w:r>
      <w:r w:rsidR="00463E49" w:rsidRPr="00EF0355">
        <w:rPr>
          <w:rFonts w:ascii="Times New Roman" w:hAnsi="Times New Roman" w:cs="Times New Roman"/>
          <w:i/>
          <w:sz w:val="28"/>
          <w:szCs w:val="28"/>
        </w:rPr>
        <w:t xml:space="preserve"> педагогического сотрудничества</w:t>
      </w:r>
      <w:r w:rsidR="00463E49" w:rsidRPr="00EF0355">
        <w:rPr>
          <w:rFonts w:ascii="Times New Roman" w:hAnsi="Times New Roman" w:cs="Times New Roman"/>
          <w:sz w:val="28"/>
          <w:szCs w:val="28"/>
        </w:rPr>
        <w:t xml:space="preserve"> – создание</w:t>
      </w:r>
      <w:r w:rsidRPr="00EF0355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63E49" w:rsidRPr="00EF0355">
        <w:rPr>
          <w:rFonts w:ascii="Times New Roman" w:hAnsi="Times New Roman" w:cs="Times New Roman"/>
          <w:sz w:val="28"/>
          <w:szCs w:val="28"/>
        </w:rPr>
        <w:t>й</w:t>
      </w:r>
      <w:r w:rsidRPr="00EF0355">
        <w:rPr>
          <w:rFonts w:ascii="Times New Roman" w:hAnsi="Times New Roman" w:cs="Times New Roman"/>
          <w:sz w:val="28"/>
          <w:szCs w:val="28"/>
        </w:rPr>
        <w:t xml:space="preserve"> для активной совместной деятельности воспитанников в разных учебных и жизненных ситуациях.</w:t>
      </w:r>
    </w:p>
    <w:p w:rsidR="007E723A" w:rsidRPr="00EF0355" w:rsidRDefault="00195663" w:rsidP="00A3003F">
      <w:pPr>
        <w:pStyle w:val="a1"/>
        <w:tabs>
          <w:tab w:val="left" w:pos="4536"/>
        </w:tabs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i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745490</wp:posOffset>
            </wp:positionV>
            <wp:extent cx="6867525" cy="1800225"/>
            <wp:effectExtent l="76200" t="0" r="0" b="0"/>
            <wp:wrapTopAndBottom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7E723A" w:rsidRPr="00EF0355">
        <w:rPr>
          <w:rFonts w:ascii="Times New Roman" w:hAnsi="Times New Roman" w:cs="Times New Roman"/>
          <w:i/>
          <w:sz w:val="28"/>
          <w:szCs w:val="28"/>
        </w:rPr>
        <w:t>Модель технологии педагогического сотрудничества</w:t>
      </w:r>
      <w:r w:rsidR="00275848" w:rsidRPr="00EF0355">
        <w:rPr>
          <w:rFonts w:ascii="Times New Roman" w:hAnsi="Times New Roman" w:cs="Times New Roman"/>
          <w:sz w:val="28"/>
          <w:szCs w:val="28"/>
        </w:rPr>
        <w:t>(</w:t>
      </w:r>
      <w:r w:rsidR="007E723A" w:rsidRPr="00EF0355">
        <w:rPr>
          <w:rFonts w:ascii="Times New Roman" w:hAnsi="Times New Roman" w:cs="Times New Roman"/>
          <w:sz w:val="28"/>
          <w:szCs w:val="28"/>
        </w:rPr>
        <w:t>в  рамках работы воспитателей группы ГБУ «Старооскольский центр развития и социализации детей физкультурно-спортивной направленности «Страт»</w:t>
      </w:r>
      <w:r w:rsidR="00275848" w:rsidRPr="00EF0355">
        <w:rPr>
          <w:rFonts w:ascii="Times New Roman" w:hAnsi="Times New Roman" w:cs="Times New Roman"/>
          <w:sz w:val="28"/>
          <w:szCs w:val="28"/>
        </w:rPr>
        <w:t>)</w:t>
      </w:r>
    </w:p>
    <w:p w:rsidR="00275848" w:rsidRPr="00EF0355" w:rsidRDefault="00275848" w:rsidP="00A3003F">
      <w:pPr>
        <w:pStyle w:val="a1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066011" w:rsidRPr="00EF0355" w:rsidRDefault="00195663" w:rsidP="00A3003F">
      <w:pPr>
        <w:pStyle w:val="a1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F0355">
        <w:rPr>
          <w:rFonts w:ascii="Times New Roman" w:hAnsi="Times New Roman" w:cs="Times New Roman"/>
          <w:i/>
          <w:sz w:val="28"/>
          <w:szCs w:val="28"/>
        </w:rPr>
        <w:t xml:space="preserve">Общее знакомство </w:t>
      </w:r>
    </w:p>
    <w:p w:rsidR="00CD3062" w:rsidRPr="00EF0355" w:rsidRDefault="00195663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 xml:space="preserve">В первоначальном блоке </w:t>
      </w:r>
      <w:r w:rsidR="00CD3062" w:rsidRPr="00EF0355">
        <w:rPr>
          <w:rFonts w:ascii="Times New Roman" w:hAnsi="Times New Roman" w:cs="Times New Roman"/>
          <w:sz w:val="28"/>
          <w:szCs w:val="28"/>
        </w:rPr>
        <w:t>происходит</w:t>
      </w:r>
      <w:r w:rsidRPr="00EF0355">
        <w:rPr>
          <w:rFonts w:ascii="Times New Roman" w:hAnsi="Times New Roman" w:cs="Times New Roman"/>
          <w:sz w:val="28"/>
          <w:szCs w:val="28"/>
        </w:rPr>
        <w:t xml:space="preserve"> одновременное знакомство с воспитателями группы (в случае создания новой группы или по прибытии нового члена коллектива) и воспитанниками. В нашем учреждении воспитываются разные по характеру и способностям дети – одни быстро адаптируются к различным ситуациям, сами готовы отвечать на любые вопросы; другим требуется время для осмысления происходящего вокруг. </w:t>
      </w:r>
    </w:p>
    <w:p w:rsidR="00CD3062" w:rsidRPr="00EF0355" w:rsidRDefault="00195663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 xml:space="preserve">Общее знакомство подразумевает </w:t>
      </w:r>
      <w:r w:rsidR="001B5D82" w:rsidRPr="00EF0355">
        <w:rPr>
          <w:rFonts w:ascii="Times New Roman" w:hAnsi="Times New Roman" w:cs="Times New Roman"/>
          <w:sz w:val="28"/>
          <w:szCs w:val="28"/>
        </w:rPr>
        <w:t xml:space="preserve">создание условий для совместного взаимодействия </w:t>
      </w:r>
      <w:r w:rsidR="001B5D82" w:rsidRPr="00EF0355">
        <w:rPr>
          <w:rFonts w:ascii="Times New Roman" w:hAnsi="Times New Roman" w:cs="Times New Roman"/>
          <w:sz w:val="28"/>
          <w:szCs w:val="28"/>
        </w:rPr>
        <w:lastRenderedPageBreak/>
        <w:t>в пространстве</w:t>
      </w:r>
      <w:r w:rsidR="00AC3EA8" w:rsidRPr="00EF0355">
        <w:rPr>
          <w:rFonts w:ascii="Times New Roman" w:hAnsi="Times New Roman" w:cs="Times New Roman"/>
          <w:sz w:val="28"/>
          <w:szCs w:val="28"/>
        </w:rPr>
        <w:t xml:space="preserve"> данного коллектива </w:t>
      </w:r>
      <w:r w:rsidR="00CD3062" w:rsidRPr="00EF0355">
        <w:rPr>
          <w:rFonts w:ascii="Times New Roman" w:hAnsi="Times New Roman" w:cs="Times New Roman"/>
          <w:sz w:val="28"/>
          <w:szCs w:val="28"/>
        </w:rPr>
        <w:t xml:space="preserve">с использованием демократического стиля, создание непринужденнойатмосферы общения педагога с воспитанниками, воспитанниками между собой. </w:t>
      </w:r>
      <w:r w:rsidR="00910672" w:rsidRPr="00EF0355">
        <w:rPr>
          <w:rFonts w:ascii="Times New Roman" w:hAnsi="Times New Roman" w:cs="Times New Roman"/>
          <w:sz w:val="28"/>
          <w:szCs w:val="28"/>
        </w:rPr>
        <w:t xml:space="preserve">Ярким примером служит взаимоотношения воспитателей группы. </w:t>
      </w:r>
      <w:r w:rsidR="00CD3062" w:rsidRPr="00EF0355">
        <w:rPr>
          <w:rFonts w:ascii="Times New Roman" w:hAnsi="Times New Roman" w:cs="Times New Roman"/>
          <w:sz w:val="28"/>
          <w:szCs w:val="28"/>
        </w:rPr>
        <w:t xml:space="preserve">Используютсятакие формы работы как, </w:t>
      </w:r>
      <w:r w:rsidR="00AC3EA8" w:rsidRPr="00EF0355">
        <w:rPr>
          <w:rFonts w:ascii="Times New Roman" w:hAnsi="Times New Roman" w:cs="Times New Roman"/>
          <w:sz w:val="28"/>
          <w:szCs w:val="28"/>
        </w:rPr>
        <w:t>интересный и увлекательный рассказ, откровенная беседа</w:t>
      </w:r>
      <w:r w:rsidR="00CD3062" w:rsidRPr="00EF03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062" w:rsidRPr="00EF0355" w:rsidRDefault="00910672" w:rsidP="00A3003F">
      <w:pPr>
        <w:pStyle w:val="a1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355">
        <w:rPr>
          <w:rFonts w:ascii="Times New Roman" w:hAnsi="Times New Roman" w:cs="Times New Roman"/>
          <w:i/>
          <w:sz w:val="28"/>
          <w:szCs w:val="28"/>
        </w:rPr>
        <w:t xml:space="preserve">Первичная диагностика </w:t>
      </w:r>
    </w:p>
    <w:p w:rsidR="007E6514" w:rsidRPr="00EF0355" w:rsidRDefault="007E6514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 xml:space="preserve">В рамках данного блока воспитатели выясняют, какие же педагогические проблемы необходимо решить в конкретной группе воспитанников с использованием технологии педагогического сотрудничества. </w:t>
      </w:r>
      <w:r w:rsidR="00275848" w:rsidRPr="00EF0355">
        <w:rPr>
          <w:rFonts w:ascii="Times New Roman" w:hAnsi="Times New Roman" w:cs="Times New Roman"/>
          <w:sz w:val="28"/>
          <w:szCs w:val="28"/>
        </w:rPr>
        <w:t xml:space="preserve">Инструментом изучения служат психологические диагностики, методики, наблюдения и т.д. </w:t>
      </w:r>
    </w:p>
    <w:p w:rsidR="00B452DF" w:rsidRPr="00EF0355" w:rsidRDefault="00B452DF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 xml:space="preserve">В ходе работы появилось необходимость создания общей цели, отвечающей запросам и интересам всех участников, с учетом опыта общения, интересов и способностей реализации потребностей каждого из участников. </w:t>
      </w:r>
    </w:p>
    <w:p w:rsidR="00275848" w:rsidRPr="00EF0355" w:rsidRDefault="00B452DF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Для этого воспитателям необходимо научить</w:t>
      </w:r>
      <w:r w:rsidR="009B4CB4" w:rsidRPr="00EF0355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EF0355">
        <w:rPr>
          <w:rFonts w:ascii="Times New Roman" w:hAnsi="Times New Roman" w:cs="Times New Roman"/>
          <w:sz w:val="28"/>
          <w:szCs w:val="28"/>
        </w:rPr>
        <w:t>:</w:t>
      </w:r>
    </w:p>
    <w:p w:rsidR="007E6514" w:rsidRPr="00EF0355" w:rsidRDefault="007E6514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- взаимодействовать в коллективе с любым партнером или партнерами;</w:t>
      </w:r>
    </w:p>
    <w:p w:rsidR="007E6514" w:rsidRPr="00EF0355" w:rsidRDefault="00B452DF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-</w:t>
      </w:r>
      <w:r w:rsidR="007E6514" w:rsidRPr="00EF0355">
        <w:rPr>
          <w:rFonts w:ascii="Times New Roman" w:hAnsi="Times New Roman" w:cs="Times New Roman"/>
          <w:sz w:val="28"/>
          <w:szCs w:val="28"/>
        </w:rPr>
        <w:t xml:space="preserve"> работать активно, серьезно относясь к порученному заданию;</w:t>
      </w:r>
    </w:p>
    <w:p w:rsidR="007E6514" w:rsidRPr="00EF0355" w:rsidRDefault="007E6514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- вежливо и доброжелательно общаться с партнерами;</w:t>
      </w:r>
    </w:p>
    <w:p w:rsidR="007E6514" w:rsidRPr="00EF0355" w:rsidRDefault="007E6514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- испытывать чувство ответственности не только за собственные успехи, но и за успехи своих партнеров;</w:t>
      </w:r>
    </w:p>
    <w:p w:rsidR="007E6514" w:rsidRPr="00EF0355" w:rsidRDefault="007E6514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- полностью осознавать, что совместная работа — это серьезный и ответственный труд.</w:t>
      </w:r>
    </w:p>
    <w:p w:rsidR="00CD3062" w:rsidRPr="00EF0355" w:rsidRDefault="006F0B72" w:rsidP="00A3003F">
      <w:pPr>
        <w:pStyle w:val="a1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355">
        <w:rPr>
          <w:rFonts w:ascii="Times New Roman" w:hAnsi="Times New Roman" w:cs="Times New Roman"/>
          <w:i/>
          <w:sz w:val="28"/>
          <w:szCs w:val="28"/>
        </w:rPr>
        <w:t xml:space="preserve">Сплочение коллектива </w:t>
      </w:r>
    </w:p>
    <w:p w:rsidR="00FA4DBE" w:rsidRPr="00EF0355" w:rsidRDefault="00FA4DBE" w:rsidP="00A3003F">
      <w:pPr>
        <w:pStyle w:val="a1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На данном этапе помимо решения ряда предыдущих задач, происходит формирование понимания личной ответственности за свой и общий успех.  Педагог и воспитанники в образовательном процессе являются равноправными партнерами. При этом педагог выступает как авторитетный советчик, старший товарищ, а воспитанники получают достаточную самостоятельность как в приобретении знаний и опыта, так и в формировании собственной жизненной позиции. Отношение сотрудничества обеспечивают условия для свободного развития творческой индивидуальности и активности у воспитанников, а также для воспитания коллективизма, товарищества, взаимопомощи, дисциплинированности.</w:t>
      </w:r>
    </w:p>
    <w:p w:rsidR="00FA4DBE" w:rsidRPr="00EF0355" w:rsidRDefault="00FA4DBE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 xml:space="preserve">В этом блоке возможно широкое применение </w:t>
      </w:r>
      <w:r w:rsidR="003C0F10" w:rsidRPr="00EF0355">
        <w:rPr>
          <w:rFonts w:ascii="Times New Roman" w:hAnsi="Times New Roman" w:cs="Times New Roman"/>
          <w:sz w:val="28"/>
          <w:szCs w:val="28"/>
        </w:rPr>
        <w:t>проектов, к примеру  «День Доброго Ангела», в рамках которого совместно с воспитанниками организуются праздничные чаепития и коллективные поздравления с играми для именинников внутри группы.</w:t>
      </w:r>
    </w:p>
    <w:p w:rsidR="00210A48" w:rsidRPr="00EF0355" w:rsidRDefault="00420A61" w:rsidP="00A3003F">
      <w:pPr>
        <w:pStyle w:val="a1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Продуктивной формой работы</w:t>
      </w:r>
      <w:r w:rsidR="003C0F10" w:rsidRPr="00EF0355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EF0355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A4DBE" w:rsidRPr="00EF0355">
        <w:rPr>
          <w:rFonts w:ascii="Times New Roman" w:hAnsi="Times New Roman" w:cs="Times New Roman"/>
          <w:sz w:val="28"/>
          <w:szCs w:val="28"/>
        </w:rPr>
        <w:t xml:space="preserve"> цикл </w:t>
      </w:r>
      <w:r w:rsidRPr="00EF0355">
        <w:rPr>
          <w:rFonts w:ascii="Times New Roman" w:hAnsi="Times New Roman" w:cs="Times New Roman"/>
          <w:sz w:val="28"/>
          <w:szCs w:val="28"/>
        </w:rPr>
        <w:t>«В</w:t>
      </w:r>
      <w:r w:rsidR="00FA4DBE" w:rsidRPr="00EF0355">
        <w:rPr>
          <w:rFonts w:ascii="Times New Roman" w:hAnsi="Times New Roman" w:cs="Times New Roman"/>
          <w:sz w:val="28"/>
          <w:szCs w:val="28"/>
        </w:rPr>
        <w:t>стреч</w:t>
      </w:r>
      <w:r w:rsidRPr="00EF0355">
        <w:rPr>
          <w:rFonts w:ascii="Times New Roman" w:hAnsi="Times New Roman" w:cs="Times New Roman"/>
          <w:sz w:val="28"/>
          <w:szCs w:val="28"/>
        </w:rPr>
        <w:t>и</w:t>
      </w:r>
      <w:r w:rsidR="00FA4DBE" w:rsidRPr="00EF0355">
        <w:rPr>
          <w:rFonts w:ascii="Times New Roman" w:hAnsi="Times New Roman" w:cs="Times New Roman"/>
          <w:sz w:val="28"/>
          <w:szCs w:val="28"/>
        </w:rPr>
        <w:t xml:space="preserve"> с интересными людьми</w:t>
      </w:r>
      <w:r w:rsidRPr="00EF0355">
        <w:rPr>
          <w:rFonts w:ascii="Times New Roman" w:hAnsi="Times New Roman" w:cs="Times New Roman"/>
          <w:sz w:val="28"/>
          <w:szCs w:val="28"/>
        </w:rPr>
        <w:t>»</w:t>
      </w:r>
      <w:r w:rsidR="00FA4DBE" w:rsidRPr="00EF0355">
        <w:rPr>
          <w:rFonts w:ascii="Times New Roman" w:hAnsi="Times New Roman" w:cs="Times New Roman"/>
          <w:sz w:val="28"/>
          <w:szCs w:val="28"/>
        </w:rPr>
        <w:t xml:space="preserve"> - воспитанники </w:t>
      </w:r>
      <w:r w:rsidRPr="00EF0355">
        <w:rPr>
          <w:rFonts w:ascii="Times New Roman" w:hAnsi="Times New Roman" w:cs="Times New Roman"/>
          <w:sz w:val="28"/>
          <w:szCs w:val="28"/>
        </w:rPr>
        <w:t>группы общаются</w:t>
      </w:r>
      <w:r w:rsidR="00FA4DBE" w:rsidRPr="00EF0355">
        <w:rPr>
          <w:rFonts w:ascii="Times New Roman" w:hAnsi="Times New Roman" w:cs="Times New Roman"/>
          <w:sz w:val="28"/>
          <w:szCs w:val="28"/>
        </w:rPr>
        <w:t xml:space="preserve"> с выпускниками </w:t>
      </w:r>
      <w:r w:rsidRPr="00EF0355">
        <w:rPr>
          <w:rFonts w:ascii="Times New Roman" w:hAnsi="Times New Roman" w:cs="Times New Roman"/>
          <w:sz w:val="28"/>
          <w:szCs w:val="28"/>
        </w:rPr>
        <w:t>разных лет, которые рассказывают</w:t>
      </w:r>
      <w:r w:rsidR="00FA4DBE" w:rsidRPr="00EF0355">
        <w:rPr>
          <w:rFonts w:ascii="Times New Roman" w:hAnsi="Times New Roman" w:cs="Times New Roman"/>
          <w:sz w:val="28"/>
          <w:szCs w:val="28"/>
        </w:rPr>
        <w:t xml:space="preserve"> о своей жизни в учреждении и чего они смогли добиться после выпуска, </w:t>
      </w:r>
      <w:r w:rsidR="00210A48" w:rsidRPr="00EF0355">
        <w:rPr>
          <w:rFonts w:ascii="Times New Roman" w:hAnsi="Times New Roman" w:cs="Times New Roman"/>
          <w:sz w:val="28"/>
          <w:szCs w:val="28"/>
        </w:rPr>
        <w:t>это способств</w:t>
      </w:r>
      <w:r w:rsidRPr="00EF0355">
        <w:rPr>
          <w:rFonts w:ascii="Times New Roman" w:hAnsi="Times New Roman" w:cs="Times New Roman"/>
          <w:sz w:val="28"/>
          <w:szCs w:val="28"/>
        </w:rPr>
        <w:t>ует</w:t>
      </w:r>
      <w:r w:rsidR="00210A48" w:rsidRPr="00EF0355">
        <w:rPr>
          <w:rFonts w:ascii="Times New Roman" w:hAnsi="Times New Roman" w:cs="Times New Roman"/>
          <w:sz w:val="28"/>
          <w:szCs w:val="28"/>
        </w:rPr>
        <w:t xml:space="preserve"> обеспечению уверенности воспитанников в собственных силах.  </w:t>
      </w:r>
    </w:p>
    <w:p w:rsidR="004A634D" w:rsidRPr="00EF0355" w:rsidRDefault="00836DF4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 xml:space="preserve">Воспитатели организовывали и совместно с воспитанниками посещали городскую </w:t>
      </w:r>
      <w:proofErr w:type="spellStart"/>
      <w:r w:rsidRPr="00EF0355">
        <w:rPr>
          <w:rFonts w:ascii="Times New Roman" w:hAnsi="Times New Roman" w:cs="Times New Roman"/>
          <w:sz w:val="28"/>
          <w:szCs w:val="28"/>
        </w:rPr>
        <w:t>квест-комнату</w:t>
      </w:r>
      <w:proofErr w:type="spellEnd"/>
      <w:r w:rsidRPr="00EF0355">
        <w:rPr>
          <w:rFonts w:ascii="Times New Roman" w:hAnsi="Times New Roman" w:cs="Times New Roman"/>
          <w:sz w:val="28"/>
          <w:szCs w:val="28"/>
        </w:rPr>
        <w:t>, ледовую арену в ДС «Аркада»</w:t>
      </w:r>
      <w:r w:rsidR="004A634D" w:rsidRPr="00EF0355">
        <w:rPr>
          <w:rFonts w:ascii="Times New Roman" w:hAnsi="Times New Roman" w:cs="Times New Roman"/>
          <w:sz w:val="28"/>
          <w:szCs w:val="28"/>
        </w:rPr>
        <w:t xml:space="preserve">, </w:t>
      </w:r>
      <w:r w:rsidR="00214EE2" w:rsidRPr="00EF0355">
        <w:rPr>
          <w:rFonts w:ascii="Times New Roman" w:hAnsi="Times New Roman" w:cs="Times New Roman"/>
          <w:sz w:val="28"/>
          <w:szCs w:val="28"/>
        </w:rPr>
        <w:t>боулинг-клуб «</w:t>
      </w:r>
      <w:proofErr w:type="spellStart"/>
      <w:r w:rsidR="00214EE2" w:rsidRPr="00EF0355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="00214EE2" w:rsidRPr="00EF0355">
        <w:rPr>
          <w:rFonts w:ascii="Times New Roman" w:hAnsi="Times New Roman" w:cs="Times New Roman"/>
          <w:sz w:val="28"/>
          <w:szCs w:val="28"/>
        </w:rPr>
        <w:t xml:space="preserve">» в ТРЦ «Боше», </w:t>
      </w:r>
      <w:r w:rsidRPr="00EF0355">
        <w:rPr>
          <w:rFonts w:ascii="Times New Roman" w:hAnsi="Times New Roman" w:cs="Times New Roman"/>
          <w:sz w:val="28"/>
          <w:szCs w:val="28"/>
        </w:rPr>
        <w:lastRenderedPageBreak/>
        <w:t>проводили экскурсии</w:t>
      </w:r>
      <w:r w:rsidR="00CB79C9" w:rsidRPr="00EF0355">
        <w:rPr>
          <w:rFonts w:ascii="Times New Roman" w:hAnsi="Times New Roman" w:cs="Times New Roman"/>
          <w:sz w:val="28"/>
          <w:szCs w:val="28"/>
        </w:rPr>
        <w:t xml:space="preserve"> памятные места  и аллеи славы,</w:t>
      </w:r>
      <w:r w:rsidRPr="00EF0355">
        <w:rPr>
          <w:rFonts w:ascii="Times New Roman" w:hAnsi="Times New Roman" w:cs="Times New Roman"/>
          <w:sz w:val="28"/>
          <w:szCs w:val="28"/>
        </w:rPr>
        <w:t xml:space="preserve"> игровые площадки и др. </w:t>
      </w:r>
    </w:p>
    <w:p w:rsidR="00862801" w:rsidRPr="00EF0355" w:rsidRDefault="00862801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Воспитателями созда</w:t>
      </w:r>
      <w:r w:rsidR="008B3AD9" w:rsidRPr="00EF0355">
        <w:rPr>
          <w:rFonts w:ascii="Times New Roman" w:hAnsi="Times New Roman" w:cs="Times New Roman"/>
          <w:sz w:val="28"/>
          <w:szCs w:val="28"/>
        </w:rPr>
        <w:t>ются</w:t>
      </w:r>
      <w:r w:rsidRPr="00EF0355">
        <w:rPr>
          <w:rFonts w:ascii="Times New Roman" w:hAnsi="Times New Roman" w:cs="Times New Roman"/>
          <w:sz w:val="28"/>
          <w:szCs w:val="28"/>
        </w:rPr>
        <w:t xml:space="preserve"> комфортные условия </w:t>
      </w:r>
      <w:r w:rsidR="00A438A8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Pr="00EF0355">
        <w:rPr>
          <w:rFonts w:ascii="Times New Roman" w:hAnsi="Times New Roman" w:cs="Times New Roman"/>
          <w:sz w:val="28"/>
          <w:szCs w:val="28"/>
        </w:rPr>
        <w:t xml:space="preserve">на каждом занятии </w:t>
      </w:r>
      <w:r w:rsidR="00A438A8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5E3521">
        <w:rPr>
          <w:rFonts w:ascii="Times New Roman" w:hAnsi="Times New Roman" w:cs="Times New Roman"/>
          <w:sz w:val="28"/>
          <w:szCs w:val="28"/>
        </w:rPr>
        <w:t xml:space="preserve">программы «Путь к успеху» </w:t>
      </w:r>
      <w:r w:rsidRPr="00EF0355">
        <w:rPr>
          <w:rFonts w:ascii="Times New Roman" w:hAnsi="Times New Roman" w:cs="Times New Roman"/>
          <w:sz w:val="28"/>
          <w:szCs w:val="28"/>
        </w:rPr>
        <w:t>прои</w:t>
      </w:r>
      <w:r w:rsidR="005E3521">
        <w:rPr>
          <w:rFonts w:ascii="Times New Roman" w:hAnsi="Times New Roman" w:cs="Times New Roman"/>
          <w:sz w:val="28"/>
          <w:szCs w:val="28"/>
        </w:rPr>
        <w:t>сходил совместный поиск решений.</w:t>
      </w:r>
    </w:p>
    <w:p w:rsidR="00EF0355" w:rsidRPr="00EF0355" w:rsidRDefault="008121B4" w:rsidP="00EF0355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группы стали активными участниками: </w:t>
      </w:r>
    </w:p>
    <w:p w:rsidR="00020F0F" w:rsidRDefault="00020F0F" w:rsidP="00EF0355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F0F">
        <w:rPr>
          <w:rFonts w:ascii="Times New Roman" w:hAnsi="Times New Roman" w:cs="Times New Roman"/>
          <w:sz w:val="28"/>
          <w:szCs w:val="28"/>
        </w:rPr>
        <w:t xml:space="preserve">-в конкурсе-выставке рисунков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20F0F">
        <w:rPr>
          <w:rFonts w:ascii="Times New Roman" w:hAnsi="Times New Roman" w:cs="Times New Roman"/>
          <w:sz w:val="28"/>
          <w:szCs w:val="28"/>
        </w:rPr>
        <w:t>«Осенний хоровод»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0F0F" w:rsidRPr="00020F0F" w:rsidRDefault="00020F0F" w:rsidP="00EF0355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музыкально-литературной гостинойучреждения</w:t>
      </w:r>
      <w:r w:rsidRPr="00020F0F">
        <w:rPr>
          <w:rFonts w:ascii="Times New Roman" w:hAnsi="Times New Roman" w:cs="Times New Roman"/>
          <w:sz w:val="28"/>
          <w:szCs w:val="28"/>
        </w:rPr>
        <w:t>«Лабиринты души»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0F0F" w:rsidRPr="00020F0F" w:rsidRDefault="00EF0355" w:rsidP="00EF0355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 xml:space="preserve">- </w:t>
      </w:r>
      <w:r w:rsidR="00020F0F" w:rsidRPr="00EF0355">
        <w:rPr>
          <w:rFonts w:ascii="Times New Roman" w:hAnsi="Times New Roman" w:cs="Times New Roman"/>
          <w:color w:val="000000"/>
          <w:sz w:val="28"/>
          <w:szCs w:val="28"/>
        </w:rPr>
        <w:t>в социальной акции «Добро зависит от каждого в рамках проекта «С уверенностью в будущее»;</w:t>
      </w:r>
    </w:p>
    <w:p w:rsidR="00EF0355" w:rsidRPr="00EF0355" w:rsidRDefault="00020F0F" w:rsidP="00EF0355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0F0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F0355" w:rsidRPr="00EF0355">
        <w:rPr>
          <w:rFonts w:ascii="Times New Roman" w:hAnsi="Times New Roman" w:cs="Times New Roman"/>
          <w:sz w:val="28"/>
          <w:szCs w:val="28"/>
        </w:rPr>
        <w:t xml:space="preserve">в областной благотворительной акции «Доброе сердце разделит боль» совместно с волонтёрским отрядом «Милосердие»; </w:t>
      </w:r>
    </w:p>
    <w:p w:rsidR="00EF0355" w:rsidRPr="00EF0355" w:rsidRDefault="00EF0355" w:rsidP="00EF0355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- в областном творческом конкурсе рисунков «Они сражались за Родину» в рамках проекта  «Великая война - великая победа»;</w:t>
      </w:r>
    </w:p>
    <w:p w:rsidR="00EF0355" w:rsidRPr="00EF0355" w:rsidRDefault="00EF0355" w:rsidP="00EF0355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pacing w:val="-2"/>
          <w:sz w:val="28"/>
          <w:szCs w:val="28"/>
        </w:rPr>
        <w:t>- во Всероссийском фестивале детского творчества «Варенье» для детей социальных учреждений;</w:t>
      </w:r>
    </w:p>
    <w:p w:rsidR="00EF0355" w:rsidRPr="00EF0355" w:rsidRDefault="00EF0355" w:rsidP="008121B4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 xml:space="preserve">- </w:t>
      </w:r>
      <w:r w:rsidRPr="00EF0355">
        <w:rPr>
          <w:rFonts w:ascii="Times New Roman" w:hAnsi="Times New Roman" w:cs="Times New Roman"/>
          <w:spacing w:val="-2"/>
          <w:sz w:val="28"/>
          <w:szCs w:val="28"/>
        </w:rPr>
        <w:t xml:space="preserve">во Всероссийской культурно-просветительской акции  </w:t>
      </w:r>
      <w:r w:rsidRPr="00EF0355">
        <w:rPr>
          <w:rFonts w:ascii="Times New Roman" w:hAnsi="Times New Roman" w:cs="Times New Roman"/>
          <w:sz w:val="28"/>
          <w:szCs w:val="28"/>
        </w:rPr>
        <w:t>«Культурный марафон»;</w:t>
      </w:r>
    </w:p>
    <w:p w:rsidR="009B4CB4" w:rsidRPr="00EF0355" w:rsidRDefault="00BE3930" w:rsidP="00A3003F">
      <w:pPr>
        <w:pStyle w:val="a1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355">
        <w:rPr>
          <w:rFonts w:ascii="Times New Roman" w:hAnsi="Times New Roman" w:cs="Times New Roman"/>
          <w:i/>
          <w:sz w:val="28"/>
          <w:szCs w:val="28"/>
        </w:rPr>
        <w:t xml:space="preserve">Целесообразное взаимодействие </w:t>
      </w:r>
    </w:p>
    <w:p w:rsidR="004A634D" w:rsidRPr="00EF0355" w:rsidRDefault="00210A48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 xml:space="preserve">Одними из характерных черт технологии  педагогического сотрудничества </w:t>
      </w:r>
      <w:r w:rsidR="0027757C" w:rsidRPr="00EF0355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EF0355">
        <w:rPr>
          <w:rFonts w:ascii="Times New Roman" w:hAnsi="Times New Roman" w:cs="Times New Roman"/>
          <w:sz w:val="28"/>
          <w:szCs w:val="28"/>
        </w:rPr>
        <w:t xml:space="preserve">постоянное превращение воспитанников из объекта воспитания в субъект учебно-воспитательного процесса; создание творческой атмосферы на каждом занятии; </w:t>
      </w:r>
      <w:r w:rsidR="008B3AD9" w:rsidRPr="00EF0355">
        <w:rPr>
          <w:rFonts w:ascii="Times New Roman" w:hAnsi="Times New Roman" w:cs="Times New Roman"/>
          <w:sz w:val="28"/>
          <w:szCs w:val="28"/>
        </w:rPr>
        <w:t xml:space="preserve">поощрение творческих успехов. </w:t>
      </w:r>
      <w:r w:rsidR="004A634D" w:rsidRPr="00EF0355">
        <w:rPr>
          <w:rFonts w:ascii="Times New Roman" w:hAnsi="Times New Roman" w:cs="Times New Roman"/>
          <w:sz w:val="28"/>
          <w:szCs w:val="28"/>
        </w:rPr>
        <w:t>В наше</w:t>
      </w:r>
      <w:r w:rsidR="007D1687" w:rsidRPr="00EF0355">
        <w:rPr>
          <w:rFonts w:ascii="Times New Roman" w:hAnsi="Times New Roman" w:cs="Times New Roman"/>
          <w:sz w:val="28"/>
          <w:szCs w:val="28"/>
        </w:rPr>
        <w:t xml:space="preserve">й группе </w:t>
      </w:r>
      <w:r w:rsidR="004A634D" w:rsidRPr="00EF0355">
        <w:rPr>
          <w:rFonts w:ascii="Times New Roman" w:hAnsi="Times New Roman" w:cs="Times New Roman"/>
          <w:sz w:val="28"/>
          <w:szCs w:val="28"/>
        </w:rPr>
        <w:t xml:space="preserve">воспитанники знакомятся с музыкальной аппаратурой, пробуют  проводить радиолинейки, в рамках работы радиоклуба «Старт», организуют дискотеки с развлечениями. </w:t>
      </w:r>
    </w:p>
    <w:p w:rsidR="009B4CB4" w:rsidRPr="00EF0355" w:rsidRDefault="005511CD" w:rsidP="005511CD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 xml:space="preserve">При поставке одной общей цели  перед воспитанниками как перед группой, возникает ситуация, в которой каждый отвечает не только за результат своей работы, но и за результат всей группы. </w:t>
      </w:r>
      <w:r w:rsidR="006F4368" w:rsidRPr="00EF0355">
        <w:rPr>
          <w:rFonts w:ascii="Times New Roman" w:hAnsi="Times New Roman" w:cs="Times New Roman"/>
          <w:sz w:val="28"/>
          <w:szCs w:val="28"/>
        </w:rPr>
        <w:t xml:space="preserve">В данном блоке </w:t>
      </w:r>
      <w:r w:rsidR="004A634D" w:rsidRPr="00EF0355">
        <w:rPr>
          <w:rFonts w:ascii="Times New Roman" w:hAnsi="Times New Roman" w:cs="Times New Roman"/>
          <w:sz w:val="28"/>
          <w:szCs w:val="28"/>
        </w:rPr>
        <w:t>помимо традиционной подготовки театральных номеров и мини-спектаклей,</w:t>
      </w:r>
      <w:r w:rsidR="006F4368" w:rsidRPr="00EF0355">
        <w:rPr>
          <w:rFonts w:ascii="Times New Roman" w:hAnsi="Times New Roman" w:cs="Times New Roman"/>
          <w:sz w:val="28"/>
          <w:szCs w:val="28"/>
        </w:rPr>
        <w:t xml:space="preserve"> яркий пример</w:t>
      </w:r>
      <w:r w:rsidR="004A634D" w:rsidRPr="00EF0355">
        <w:rPr>
          <w:rFonts w:ascii="Times New Roman" w:hAnsi="Times New Roman" w:cs="Times New Roman"/>
          <w:sz w:val="28"/>
          <w:szCs w:val="28"/>
        </w:rPr>
        <w:t xml:space="preserve"> -</w:t>
      </w:r>
      <w:r w:rsidR="006F4368" w:rsidRPr="00EF0355">
        <w:rPr>
          <w:rFonts w:ascii="Times New Roman" w:hAnsi="Times New Roman" w:cs="Times New Roman"/>
          <w:sz w:val="28"/>
          <w:szCs w:val="28"/>
        </w:rPr>
        <w:t xml:space="preserve"> фестиваль «Этносы России». Воспитанники могли </w:t>
      </w:r>
      <w:r w:rsidR="0027757C" w:rsidRPr="00EF0355">
        <w:rPr>
          <w:rFonts w:ascii="Times New Roman" w:hAnsi="Times New Roman" w:cs="Times New Roman"/>
          <w:sz w:val="28"/>
          <w:szCs w:val="28"/>
        </w:rPr>
        <w:t>примерить на себя различные</w:t>
      </w:r>
      <w:r w:rsidR="006F4368" w:rsidRPr="00EF0355">
        <w:rPr>
          <w:rFonts w:ascii="Times New Roman" w:hAnsi="Times New Roman" w:cs="Times New Roman"/>
          <w:sz w:val="28"/>
          <w:szCs w:val="28"/>
        </w:rPr>
        <w:t xml:space="preserve"> роли</w:t>
      </w:r>
      <w:r w:rsidR="00420A61" w:rsidRPr="00EF0355">
        <w:rPr>
          <w:rFonts w:ascii="Times New Roman" w:hAnsi="Times New Roman" w:cs="Times New Roman"/>
          <w:sz w:val="28"/>
          <w:szCs w:val="28"/>
        </w:rPr>
        <w:t>:</w:t>
      </w:r>
      <w:r w:rsidR="00210A48" w:rsidRPr="00EF0355">
        <w:rPr>
          <w:rFonts w:ascii="Times New Roman" w:hAnsi="Times New Roman" w:cs="Times New Roman"/>
          <w:sz w:val="28"/>
          <w:szCs w:val="28"/>
        </w:rPr>
        <w:t xml:space="preserve">сценариста, </w:t>
      </w:r>
      <w:r w:rsidR="006F4368" w:rsidRPr="00EF0355">
        <w:rPr>
          <w:rFonts w:ascii="Times New Roman" w:hAnsi="Times New Roman" w:cs="Times New Roman"/>
          <w:sz w:val="28"/>
          <w:szCs w:val="28"/>
        </w:rPr>
        <w:t>артиста, музыкального режиссера, художника по костюмам, фотографа, создателя фото-студии и арт-объектов.Разделение процесса </w:t>
      </w:r>
      <w:r w:rsidR="006F4368" w:rsidRPr="00EF0355">
        <w:rPr>
          <w:rFonts w:ascii="Times New Roman" w:hAnsi="Times New Roman" w:cs="Times New Roman"/>
          <w:bCs/>
          <w:sz w:val="28"/>
          <w:szCs w:val="28"/>
        </w:rPr>
        <w:t>совместной деятельности</w:t>
      </w:r>
      <w:r w:rsidR="006F4368" w:rsidRPr="00EF0355">
        <w:rPr>
          <w:rFonts w:ascii="Times New Roman" w:hAnsi="Times New Roman" w:cs="Times New Roman"/>
          <w:sz w:val="28"/>
          <w:szCs w:val="28"/>
        </w:rPr>
        <w:t xml:space="preserve"> между участниками </w:t>
      </w:r>
      <w:r w:rsidR="00210A48" w:rsidRPr="00EF0355">
        <w:rPr>
          <w:rFonts w:ascii="Times New Roman" w:hAnsi="Times New Roman" w:cs="Times New Roman"/>
          <w:sz w:val="28"/>
          <w:szCs w:val="28"/>
        </w:rPr>
        <w:t>происходило совместно с воспитателями, была подобрана оптимальная форма </w:t>
      </w:r>
      <w:r w:rsidR="00210A48" w:rsidRPr="00EF0355">
        <w:rPr>
          <w:rFonts w:ascii="Times New Roman" w:hAnsi="Times New Roman" w:cs="Times New Roman"/>
          <w:bCs/>
          <w:sz w:val="28"/>
          <w:szCs w:val="28"/>
        </w:rPr>
        <w:t>организации деятельности</w:t>
      </w:r>
      <w:r w:rsidR="00210A48" w:rsidRPr="00EF0355">
        <w:rPr>
          <w:rFonts w:ascii="Times New Roman" w:hAnsi="Times New Roman" w:cs="Times New Roman"/>
          <w:sz w:val="28"/>
          <w:szCs w:val="28"/>
        </w:rPr>
        <w:t> с оптимальным количеством участников в зависимости от цели и содержания, возможностей </w:t>
      </w:r>
      <w:r w:rsidR="00210A48" w:rsidRPr="00EF0355">
        <w:rPr>
          <w:rFonts w:ascii="Times New Roman" w:hAnsi="Times New Roman" w:cs="Times New Roman"/>
          <w:bCs/>
          <w:sz w:val="28"/>
          <w:szCs w:val="28"/>
        </w:rPr>
        <w:t>воспитанников</w:t>
      </w:r>
      <w:r w:rsidR="00210A48" w:rsidRPr="00EF0355">
        <w:rPr>
          <w:rFonts w:ascii="Times New Roman" w:hAnsi="Times New Roman" w:cs="Times New Roman"/>
          <w:sz w:val="28"/>
          <w:szCs w:val="28"/>
        </w:rPr>
        <w:t xml:space="preserve">.Воспитательв данном </w:t>
      </w:r>
      <w:r w:rsidR="00420A61" w:rsidRPr="00EF0355">
        <w:rPr>
          <w:rFonts w:ascii="Times New Roman" w:hAnsi="Times New Roman" w:cs="Times New Roman"/>
          <w:sz w:val="28"/>
          <w:szCs w:val="28"/>
        </w:rPr>
        <w:t xml:space="preserve">блоке мероприятий </w:t>
      </w:r>
      <w:r w:rsidR="009B4CB4" w:rsidRPr="00EF0355">
        <w:rPr>
          <w:rFonts w:ascii="Times New Roman" w:hAnsi="Times New Roman" w:cs="Times New Roman"/>
          <w:sz w:val="28"/>
          <w:szCs w:val="28"/>
        </w:rPr>
        <w:t>– участник совместной деятельности</w:t>
      </w:r>
      <w:r w:rsidR="00210A48" w:rsidRPr="00EF0355">
        <w:rPr>
          <w:rFonts w:ascii="Times New Roman" w:hAnsi="Times New Roman" w:cs="Times New Roman"/>
          <w:sz w:val="28"/>
          <w:szCs w:val="28"/>
        </w:rPr>
        <w:t>, он</w:t>
      </w:r>
      <w:r w:rsidR="009B4CB4" w:rsidRPr="00EF0355">
        <w:rPr>
          <w:rFonts w:ascii="Times New Roman" w:hAnsi="Times New Roman" w:cs="Times New Roman"/>
          <w:sz w:val="28"/>
          <w:szCs w:val="28"/>
        </w:rPr>
        <w:t xml:space="preserve"> не только организует и руководит, но и действует</w:t>
      </w:r>
      <w:r w:rsidR="00C014C6" w:rsidRPr="00EF0355">
        <w:rPr>
          <w:rFonts w:ascii="Times New Roman" w:hAnsi="Times New Roman" w:cs="Times New Roman"/>
          <w:sz w:val="28"/>
          <w:szCs w:val="28"/>
        </w:rPr>
        <w:t>, показывает личный пример</w:t>
      </w:r>
      <w:r w:rsidR="009B4CB4" w:rsidRPr="00EF03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F10" w:rsidRPr="00EF0355" w:rsidRDefault="003C0F10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 xml:space="preserve">Продуктами </w:t>
      </w:r>
      <w:r w:rsidR="005E3521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EF0355">
        <w:rPr>
          <w:rFonts w:ascii="Times New Roman" w:hAnsi="Times New Roman" w:cs="Times New Roman"/>
          <w:sz w:val="28"/>
          <w:szCs w:val="28"/>
        </w:rPr>
        <w:t>деятельности стали:</w:t>
      </w:r>
    </w:p>
    <w:p w:rsidR="00214EE2" w:rsidRPr="00EF0355" w:rsidRDefault="00214EE2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79DF">
        <w:rPr>
          <w:rFonts w:ascii="Times New Roman" w:hAnsi="Times New Roman" w:cs="Times New Roman"/>
          <w:color w:val="000000"/>
          <w:sz w:val="28"/>
          <w:szCs w:val="28"/>
        </w:rPr>
        <w:t xml:space="preserve">Грамота за </w:t>
      </w:r>
      <w:r w:rsidR="000479D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F0355">
        <w:rPr>
          <w:rFonts w:ascii="Times New Roman" w:hAnsi="Times New Roman" w:cs="Times New Roman"/>
          <w:color w:val="000000"/>
          <w:sz w:val="28"/>
          <w:szCs w:val="28"/>
        </w:rPr>
        <w:t>II место в конкурсе театрализаций «Истоки России»</w:t>
      </w:r>
      <w:r w:rsidRPr="00EF0355">
        <w:rPr>
          <w:rFonts w:ascii="Times New Roman" w:hAnsi="Times New Roman" w:cs="Times New Roman"/>
          <w:sz w:val="28"/>
          <w:szCs w:val="28"/>
        </w:rPr>
        <w:t xml:space="preserve"> на уровне учреждения;</w:t>
      </w:r>
    </w:p>
    <w:p w:rsidR="003C0F10" w:rsidRPr="00EF0355" w:rsidRDefault="00EF0355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F10" w:rsidRPr="00EF0355">
        <w:rPr>
          <w:rFonts w:ascii="Times New Roman" w:hAnsi="Times New Roman" w:cs="Times New Roman"/>
          <w:sz w:val="28"/>
          <w:szCs w:val="28"/>
        </w:rPr>
        <w:t xml:space="preserve">Грамота за </w:t>
      </w:r>
      <w:r w:rsidR="003C0F10" w:rsidRPr="00EF03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C0F10" w:rsidRPr="00EF0355">
        <w:rPr>
          <w:rFonts w:ascii="Times New Roman" w:hAnsi="Times New Roman" w:cs="Times New Roman"/>
          <w:sz w:val="28"/>
          <w:szCs w:val="28"/>
        </w:rPr>
        <w:t xml:space="preserve"> место в конкурсе дизайнерских зонтиков «Парад зонтов» в учреждении;</w:t>
      </w:r>
    </w:p>
    <w:p w:rsidR="003C0F10" w:rsidRPr="00EF0355" w:rsidRDefault="00EF0355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C0F10" w:rsidRPr="00EF0355">
        <w:rPr>
          <w:rFonts w:ascii="Times New Roman" w:hAnsi="Times New Roman" w:cs="Times New Roman"/>
          <w:sz w:val="28"/>
          <w:szCs w:val="28"/>
        </w:rPr>
        <w:t xml:space="preserve">Грамота за </w:t>
      </w:r>
      <w:r w:rsidR="003C0F10" w:rsidRPr="00EF03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0F10" w:rsidRPr="00EF0355">
        <w:rPr>
          <w:rFonts w:ascii="Times New Roman" w:hAnsi="Times New Roman" w:cs="Times New Roman"/>
          <w:sz w:val="28"/>
          <w:szCs w:val="28"/>
        </w:rPr>
        <w:t xml:space="preserve"> местов конкурсе дизайн-проектов в рамках социально-педагогического проекта по озеленению территории «Цветущий дворик» в учреждении; </w:t>
      </w:r>
    </w:p>
    <w:p w:rsidR="003C0F10" w:rsidRPr="00EF0355" w:rsidRDefault="003C0F10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 xml:space="preserve">- </w:t>
      </w:r>
      <w:r w:rsidR="00214EE2" w:rsidRPr="00EF0355">
        <w:rPr>
          <w:rFonts w:ascii="Times New Roman" w:hAnsi="Times New Roman" w:cs="Times New Roman"/>
          <w:sz w:val="28"/>
          <w:szCs w:val="28"/>
        </w:rPr>
        <w:t>Грамота за I место в задании «Визитная карточка» в областном патриотическом марафоне «Слава героям Курской битвы»;</w:t>
      </w:r>
    </w:p>
    <w:p w:rsidR="00DF3E1D" w:rsidRPr="00EF0355" w:rsidRDefault="00DF3E1D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 xml:space="preserve">- </w:t>
      </w:r>
      <w:r w:rsidR="00214EE2" w:rsidRPr="00EF0355">
        <w:rPr>
          <w:rFonts w:ascii="Times New Roman" w:hAnsi="Times New Roman" w:cs="Times New Roman"/>
          <w:sz w:val="28"/>
          <w:szCs w:val="28"/>
        </w:rPr>
        <w:t xml:space="preserve">Диплом I степени в муниципальном конкурсе рисунка </w:t>
      </w:r>
      <w:r w:rsidR="00214EE2" w:rsidRPr="00EF0355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214EE2" w:rsidRPr="00EF0355">
        <w:rPr>
          <w:rFonts w:ascii="Times New Roman" w:hAnsi="Times New Roman" w:cs="Times New Roman"/>
          <w:sz w:val="28"/>
          <w:szCs w:val="28"/>
        </w:rPr>
        <w:t>Весенняя акварель</w:t>
      </w:r>
      <w:r w:rsidR="00214EE2" w:rsidRPr="00EF0355"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3C0F10" w:rsidRPr="00EF0355" w:rsidRDefault="003C0F10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- Диплом I степени - открытого межрегионального конкурса творческих работ посвященного году Театра «Весь мир - театр!»;</w:t>
      </w:r>
    </w:p>
    <w:p w:rsidR="008B3AD9" w:rsidRPr="00EF0355" w:rsidRDefault="008B3AD9" w:rsidP="00A3003F">
      <w:pPr>
        <w:pStyle w:val="a1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355">
        <w:rPr>
          <w:rFonts w:ascii="Times New Roman" w:hAnsi="Times New Roman" w:cs="Times New Roman"/>
          <w:i/>
          <w:sz w:val="28"/>
          <w:szCs w:val="28"/>
        </w:rPr>
        <w:t>Совместная оценка</w:t>
      </w:r>
    </w:p>
    <w:p w:rsidR="008573CD" w:rsidRPr="00EF0355" w:rsidRDefault="008B3AD9" w:rsidP="008573CD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 xml:space="preserve">В технологии сотрудничества, где взаимоотношения строятся на основе интереса, взаимного доверия, уважения друг к другу, </w:t>
      </w:r>
      <w:r w:rsidR="00046155" w:rsidRPr="00EF0355">
        <w:rPr>
          <w:rFonts w:ascii="Times New Roman" w:hAnsi="Times New Roman" w:cs="Times New Roman"/>
          <w:sz w:val="28"/>
          <w:szCs w:val="28"/>
        </w:rPr>
        <w:t>используются</w:t>
      </w:r>
      <w:r w:rsidRPr="00EF0355">
        <w:rPr>
          <w:rFonts w:ascii="Times New Roman" w:hAnsi="Times New Roman" w:cs="Times New Roman"/>
          <w:sz w:val="28"/>
          <w:szCs w:val="28"/>
        </w:rPr>
        <w:t xml:space="preserve"> форм</w:t>
      </w:r>
      <w:r w:rsidR="00046155" w:rsidRPr="00EF0355">
        <w:rPr>
          <w:rFonts w:ascii="Times New Roman" w:hAnsi="Times New Roman" w:cs="Times New Roman"/>
          <w:sz w:val="28"/>
          <w:szCs w:val="28"/>
        </w:rPr>
        <w:t>ы</w:t>
      </w:r>
      <w:r w:rsidRPr="00EF0355">
        <w:rPr>
          <w:rFonts w:ascii="Times New Roman" w:hAnsi="Times New Roman" w:cs="Times New Roman"/>
          <w:sz w:val="28"/>
          <w:szCs w:val="28"/>
        </w:rPr>
        <w:t xml:space="preserve"> и метод</w:t>
      </w:r>
      <w:r w:rsidR="00046155" w:rsidRPr="00EF0355">
        <w:rPr>
          <w:rFonts w:ascii="Times New Roman" w:hAnsi="Times New Roman" w:cs="Times New Roman"/>
          <w:sz w:val="28"/>
          <w:szCs w:val="28"/>
        </w:rPr>
        <w:t>ы контроля, которые от</w:t>
      </w:r>
      <w:r w:rsidR="008573CD">
        <w:rPr>
          <w:rFonts w:ascii="Times New Roman" w:hAnsi="Times New Roman" w:cs="Times New Roman"/>
          <w:sz w:val="28"/>
          <w:szCs w:val="28"/>
        </w:rPr>
        <w:t xml:space="preserve">ражают межличностные отношения. </w:t>
      </w:r>
      <w:r w:rsidR="008573CD" w:rsidRPr="00EF0355">
        <w:rPr>
          <w:rFonts w:ascii="Times New Roman" w:hAnsi="Times New Roman" w:cs="Times New Roman"/>
          <w:sz w:val="28"/>
          <w:szCs w:val="28"/>
        </w:rPr>
        <w:t>Воспитатели проявляют  педагогическ</w:t>
      </w:r>
      <w:r w:rsidR="008573CD">
        <w:rPr>
          <w:rFonts w:ascii="Times New Roman" w:hAnsi="Times New Roman" w:cs="Times New Roman"/>
          <w:sz w:val="28"/>
          <w:szCs w:val="28"/>
        </w:rPr>
        <w:t>ий такт в отношении воспитанников</w:t>
      </w:r>
      <w:r w:rsidR="008573CD" w:rsidRPr="00EF0355">
        <w:rPr>
          <w:rFonts w:ascii="Times New Roman" w:hAnsi="Times New Roman" w:cs="Times New Roman"/>
          <w:sz w:val="28"/>
          <w:szCs w:val="28"/>
        </w:rPr>
        <w:t xml:space="preserve">, заинтересованность в их судьбе; понимая, </w:t>
      </w:r>
      <w:r w:rsidR="008573CD">
        <w:rPr>
          <w:rFonts w:ascii="Times New Roman" w:hAnsi="Times New Roman" w:cs="Times New Roman"/>
          <w:sz w:val="28"/>
          <w:szCs w:val="28"/>
        </w:rPr>
        <w:t xml:space="preserve">учат, </w:t>
      </w:r>
      <w:r w:rsidR="008573CD" w:rsidRPr="00EF0355">
        <w:rPr>
          <w:rFonts w:ascii="Times New Roman" w:hAnsi="Times New Roman" w:cs="Times New Roman"/>
          <w:sz w:val="28"/>
          <w:szCs w:val="28"/>
        </w:rPr>
        <w:t xml:space="preserve">что у каждого есть право на ошибку и на собственную точку зрения. </w:t>
      </w:r>
    </w:p>
    <w:p w:rsidR="008573CD" w:rsidRDefault="008573CD" w:rsidP="008573CD">
      <w:pPr>
        <w:pStyle w:val="a1"/>
        <w:spacing w:after="0" w:line="276" w:lineRule="auto"/>
        <w:ind w:left="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участие</w:t>
      </w:r>
      <w:r w:rsidRPr="008573CD">
        <w:rPr>
          <w:rFonts w:ascii="Times New Roman" w:hAnsi="Times New Roman" w:cs="Times New Roman"/>
          <w:sz w:val="28"/>
          <w:szCs w:val="28"/>
        </w:rPr>
        <w:t xml:space="preserve"> в конкурсе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мастерства: д</w:t>
      </w:r>
      <w:r w:rsidRPr="008573CD">
        <w:rPr>
          <w:rFonts w:ascii="Times New Roman" w:hAnsi="Times New Roman" w:cs="Times New Roman"/>
          <w:sz w:val="28"/>
          <w:szCs w:val="28"/>
        </w:rPr>
        <w:t>екада «Мастер-класс»</w:t>
      </w:r>
      <w:r>
        <w:rPr>
          <w:rFonts w:ascii="Times New Roman" w:hAnsi="Times New Roman" w:cs="Times New Roman"/>
          <w:sz w:val="28"/>
          <w:szCs w:val="28"/>
        </w:rPr>
        <w:t xml:space="preserve">, дает возможность воспитателям и воспитанникам совместно провести открытое занятие, после которого все участники группы могут его оценить.  </w:t>
      </w:r>
      <w:r w:rsidRPr="00EF0355">
        <w:rPr>
          <w:rFonts w:ascii="Times New Roman" w:hAnsi="Times New Roman" w:cs="Times New Roman"/>
          <w:sz w:val="28"/>
          <w:szCs w:val="28"/>
        </w:rPr>
        <w:t xml:space="preserve">В оценивании себя и других присутствует  эмоциональная раскованность, поощрение инициативы и вопросов воспитанников к воспитателю и друг к другу. Оценивается мастерство общения, стремление к сотрудничеству, терпимость к недостаткам других. </w:t>
      </w:r>
    </w:p>
    <w:p w:rsidR="008573CD" w:rsidRPr="00EF0355" w:rsidRDefault="008573CD" w:rsidP="008573CD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Успешная р</w:t>
      </w:r>
      <w:r w:rsidRPr="008573CD">
        <w:rPr>
          <w:rFonts w:ascii="Times New Roman" w:hAnsi="Times New Roman" w:cs="Times New Roman"/>
          <w:sz w:val="28"/>
          <w:szCs w:val="28"/>
        </w:rPr>
        <w:t>еализация социально-педагогического проекта «Вектор успеха» в рамках подготовки воспитанников к сдаче ОГЭ</w:t>
      </w:r>
      <w:r>
        <w:rPr>
          <w:rFonts w:ascii="Times New Roman" w:hAnsi="Times New Roman" w:cs="Times New Roman"/>
          <w:sz w:val="28"/>
          <w:szCs w:val="28"/>
        </w:rPr>
        <w:t xml:space="preserve">, дала возможность одному из воспитанников группы поступить </w:t>
      </w:r>
      <w:r w:rsidRPr="008573CD">
        <w:rPr>
          <w:rFonts w:ascii="Times New Roman" w:hAnsi="Times New Roman" w:cs="Times New Roman"/>
          <w:sz w:val="28"/>
          <w:szCs w:val="28"/>
        </w:rPr>
        <w:t xml:space="preserve"> ОГАПОУ «Старооскольский педагогический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на специальность «</w:t>
      </w:r>
      <w:r w:rsidRPr="008573CD">
        <w:rPr>
          <w:rFonts w:ascii="Times New Roman" w:hAnsi="Times New Roman" w:cs="Times New Roman"/>
          <w:sz w:val="28"/>
          <w:szCs w:val="28"/>
        </w:rPr>
        <w:t>Адаптивная 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». На протяжении школы его поддерживали педагоги и воспитанники. По достижению результата все оценили его старания, поздравили с успешной сдачей и экзаменов и поступлением в учебное учреждение. </w:t>
      </w:r>
    </w:p>
    <w:p w:rsidR="00DD66F0" w:rsidRDefault="00DD66F0" w:rsidP="00DD66F0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Совместная оценка всей деятельности всех участников коллектива стремится к  объективности и справедливости, снятие боязни провала и отрицательной оценки, она справедливая и независимая.</w:t>
      </w:r>
    </w:p>
    <w:p w:rsidR="008573CD" w:rsidRPr="008573CD" w:rsidRDefault="008573CD" w:rsidP="00D45E38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и воспитатели группы ежегодно получают б</w:t>
      </w:r>
      <w:r w:rsidRPr="008573CD">
        <w:rPr>
          <w:rFonts w:ascii="Times New Roman" w:hAnsi="Times New Roman" w:cs="Times New Roman"/>
          <w:sz w:val="28"/>
          <w:szCs w:val="28"/>
        </w:rPr>
        <w:t xml:space="preserve">лагодарности </w:t>
      </w:r>
      <w:r w:rsidR="00D45E38" w:rsidRPr="008573CD">
        <w:rPr>
          <w:rFonts w:ascii="Times New Roman" w:hAnsi="Times New Roman" w:cs="Times New Roman"/>
          <w:sz w:val="28"/>
          <w:szCs w:val="28"/>
        </w:rPr>
        <w:t>за активное участие в общественной жизни учреждения</w:t>
      </w:r>
      <w:r w:rsidR="00DD66F0">
        <w:rPr>
          <w:rFonts w:ascii="Times New Roman" w:hAnsi="Times New Roman" w:cs="Times New Roman"/>
          <w:sz w:val="28"/>
          <w:szCs w:val="28"/>
        </w:rPr>
        <w:t>. Воспитанники группы всегда отмечены дипломами и грамотами в загородных лагерях. В</w:t>
      </w:r>
      <w:r w:rsidR="00D45E38">
        <w:rPr>
          <w:rFonts w:ascii="Times New Roman" w:hAnsi="Times New Roman" w:cs="Times New Roman"/>
          <w:sz w:val="28"/>
          <w:szCs w:val="28"/>
        </w:rPr>
        <w:t>оспитатели имеют благодарности</w:t>
      </w:r>
      <w:r w:rsidRPr="008573CD">
        <w:rPr>
          <w:rFonts w:ascii="Times New Roman" w:hAnsi="Times New Roman" w:cs="Times New Roman"/>
          <w:sz w:val="28"/>
          <w:szCs w:val="28"/>
        </w:rPr>
        <w:t xml:space="preserve"> за добросовестный труд, инициативу и творчество в деле организации отдыха и оздоровления дете</w:t>
      </w:r>
      <w:r w:rsidR="00D45E38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DD66F0" w:rsidRDefault="00DD66F0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F36EB" w:rsidRPr="00EF0355" w:rsidRDefault="0061773A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CE6A73" w:rsidRPr="00EF0355">
        <w:rPr>
          <w:rFonts w:ascii="Times New Roman" w:hAnsi="Times New Roman"/>
          <w:b/>
          <w:sz w:val="28"/>
          <w:szCs w:val="28"/>
          <w:u w:val="single"/>
        </w:rPr>
        <w:t>. Результативность</w:t>
      </w:r>
    </w:p>
    <w:p w:rsidR="00046155" w:rsidRPr="00EF0355" w:rsidRDefault="00046155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EF0355">
        <w:rPr>
          <w:rFonts w:ascii="Times New Roman" w:hAnsi="Times New Roman"/>
          <w:sz w:val="28"/>
          <w:szCs w:val="28"/>
        </w:rPr>
        <w:t>Технология педагогического сотрудничества предполагает ориентацию на приоритет совершенствующейся социально успешной личности, способной постоянно адаптироваться к изменяющимся условиям.</w:t>
      </w:r>
    </w:p>
    <w:p w:rsidR="009B4CB4" w:rsidRPr="00EF0355" w:rsidRDefault="009B4CB4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EF0355">
        <w:rPr>
          <w:rFonts w:ascii="Times New Roman" w:hAnsi="Times New Roman"/>
          <w:sz w:val="28"/>
          <w:szCs w:val="28"/>
        </w:rPr>
        <w:lastRenderedPageBreak/>
        <w:t>Наиболее развернутым и реализующим главный смысл социальной активности на наш взгляд является определение, данное В. З. Коганом: «Социальная активность – это сознательная и целенаправленная деятельность личности и ее целостно-социально-психологическое качество, которые, будучи взаимообусловлены, определяют и характеризуют степень или меру персонального воздействия субъекта на предмет, процессы и явления окружающей действительности. Деятельность является реальным проявлением социальной активности человека».</w:t>
      </w:r>
    </w:p>
    <w:p w:rsidR="009B4CB4" w:rsidRPr="00EF0355" w:rsidRDefault="009B4CB4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EF0355">
        <w:rPr>
          <w:rFonts w:ascii="Times New Roman" w:hAnsi="Times New Roman"/>
          <w:sz w:val="28"/>
          <w:szCs w:val="28"/>
        </w:rPr>
        <w:t>Для формирования социальной активности воспитанников необходимы следующие условия:</w:t>
      </w:r>
    </w:p>
    <w:p w:rsidR="009B4CB4" w:rsidRPr="00EF0355" w:rsidRDefault="009B4CB4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EF0355">
        <w:rPr>
          <w:rFonts w:ascii="Times New Roman" w:hAnsi="Times New Roman"/>
          <w:sz w:val="28"/>
          <w:szCs w:val="28"/>
        </w:rPr>
        <w:t>1. Развитие самостоятельности, стимулирование активности воспитанников</w:t>
      </w:r>
    </w:p>
    <w:p w:rsidR="009B4CB4" w:rsidRPr="00EF0355" w:rsidRDefault="009B4CB4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EF0355">
        <w:rPr>
          <w:rFonts w:ascii="Times New Roman" w:hAnsi="Times New Roman"/>
          <w:sz w:val="28"/>
          <w:szCs w:val="28"/>
        </w:rPr>
        <w:t>2. Развитие мотивации.</w:t>
      </w:r>
    </w:p>
    <w:p w:rsidR="009B4CB4" w:rsidRPr="00EF0355" w:rsidRDefault="009B4CB4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EF0355">
        <w:rPr>
          <w:rFonts w:ascii="Times New Roman" w:hAnsi="Times New Roman"/>
          <w:sz w:val="28"/>
          <w:szCs w:val="28"/>
        </w:rPr>
        <w:t>3. Включенность воспитанников в коллектив, организация совместной деятельности.</w:t>
      </w:r>
    </w:p>
    <w:p w:rsidR="009B4CB4" w:rsidRPr="00EF0355" w:rsidRDefault="009B4CB4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EF0355">
        <w:rPr>
          <w:rFonts w:ascii="Times New Roman" w:hAnsi="Times New Roman"/>
          <w:sz w:val="28"/>
          <w:szCs w:val="28"/>
        </w:rPr>
        <w:t xml:space="preserve">4. Учет индивидуальных особенностей воспитанников. </w:t>
      </w:r>
    </w:p>
    <w:p w:rsidR="009B4CB4" w:rsidRPr="00EF0355" w:rsidRDefault="009B4CB4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EF0355">
        <w:rPr>
          <w:rFonts w:ascii="Times New Roman" w:hAnsi="Times New Roman"/>
          <w:sz w:val="28"/>
          <w:szCs w:val="28"/>
        </w:rPr>
        <w:t>5. Выстраивание субъект-субъектных отношений в процессе учебно-воспитательной деятельности.</w:t>
      </w:r>
    </w:p>
    <w:p w:rsidR="009B4CB4" w:rsidRPr="00EF0355" w:rsidRDefault="009B4CB4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EF0355">
        <w:rPr>
          <w:rFonts w:ascii="Times New Roman" w:hAnsi="Times New Roman"/>
          <w:sz w:val="28"/>
          <w:szCs w:val="28"/>
        </w:rPr>
        <w:t>6. Создание благоприятного социального пространства.</w:t>
      </w:r>
    </w:p>
    <w:p w:rsidR="009B4CB4" w:rsidRPr="00EF0355" w:rsidRDefault="009B4CB4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EF0355">
        <w:rPr>
          <w:rFonts w:ascii="Times New Roman" w:hAnsi="Times New Roman"/>
          <w:sz w:val="28"/>
          <w:szCs w:val="28"/>
        </w:rPr>
        <w:t>7. Гуманистические отношения в коллективе.</w:t>
      </w:r>
    </w:p>
    <w:p w:rsidR="009B4CB4" w:rsidRPr="00EF0355" w:rsidRDefault="009B4CB4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EF0355">
        <w:rPr>
          <w:rFonts w:ascii="Times New Roman" w:hAnsi="Times New Roman"/>
          <w:sz w:val="28"/>
          <w:szCs w:val="28"/>
        </w:rPr>
        <w:t xml:space="preserve">Все эти условия реализуются в рамках технологии педагогического сотрудничества. </w:t>
      </w:r>
    </w:p>
    <w:p w:rsidR="006C3D94" w:rsidRPr="00EF0355" w:rsidRDefault="009B4CB4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EF0355">
        <w:rPr>
          <w:rFonts w:ascii="Times New Roman" w:hAnsi="Times New Roman"/>
          <w:sz w:val="28"/>
          <w:szCs w:val="28"/>
        </w:rPr>
        <w:t>Также, п</w:t>
      </w:r>
      <w:r w:rsidR="00CD3062" w:rsidRPr="00EF0355">
        <w:rPr>
          <w:rFonts w:ascii="Times New Roman" w:hAnsi="Times New Roman"/>
          <w:sz w:val="28"/>
          <w:szCs w:val="28"/>
        </w:rPr>
        <w:t xml:space="preserve">онятие социально-активной личности неразрывно связанно с «социумом» - коллективом и умением продуктивно в нем взаимодействовать. Одним из показателей взаимодействия в коллективе является уровень конфликтности. </w:t>
      </w:r>
      <w:r w:rsidR="006C3D94" w:rsidRPr="00EF0355">
        <w:rPr>
          <w:rFonts w:ascii="Times New Roman" w:hAnsi="Times New Roman"/>
          <w:sz w:val="28"/>
          <w:szCs w:val="28"/>
        </w:rPr>
        <w:t xml:space="preserve">В нашей работе было использовано тестирование В.Ф. </w:t>
      </w:r>
      <w:proofErr w:type="spellStart"/>
      <w:r w:rsidR="006C3D94" w:rsidRPr="00EF0355">
        <w:rPr>
          <w:rFonts w:ascii="Times New Roman" w:hAnsi="Times New Roman"/>
          <w:sz w:val="28"/>
          <w:szCs w:val="28"/>
        </w:rPr>
        <w:t>Ряховского</w:t>
      </w:r>
      <w:proofErr w:type="spellEnd"/>
      <w:r w:rsidR="006C3D94" w:rsidRPr="00EF0355">
        <w:rPr>
          <w:rFonts w:ascii="Times New Roman" w:hAnsi="Times New Roman"/>
          <w:sz w:val="28"/>
          <w:szCs w:val="28"/>
        </w:rPr>
        <w:t xml:space="preserve"> «Самооценка конфликтности». Исследование на раннем этапе работы показало высокую степень конфликтности. </w:t>
      </w:r>
    </w:p>
    <w:p w:rsidR="00655190" w:rsidRPr="00EF0355" w:rsidRDefault="00655190" w:rsidP="00A3003F">
      <w:pPr>
        <w:pStyle w:val="af3"/>
        <w:spacing w:line="276" w:lineRule="auto"/>
        <w:ind w:left="142"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0355">
        <w:rPr>
          <w:rFonts w:ascii="Times New Roman" w:hAnsi="Times New Roman"/>
          <w:b/>
          <w:noProof/>
          <w:sz w:val="28"/>
          <w:szCs w:val="28"/>
          <w:u w:val="single"/>
        </w:rPr>
        <w:drawing>
          <wp:inline distT="0" distB="0" distL="0" distR="0">
            <wp:extent cx="6610350" cy="31908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6E91" w:rsidRPr="00EF0355" w:rsidRDefault="00367009" w:rsidP="00A3003F">
      <w:pPr>
        <w:tabs>
          <w:tab w:val="left" w:pos="2260"/>
        </w:tabs>
        <w:spacing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В</w:t>
      </w:r>
      <w:r w:rsidR="00BC4A85" w:rsidRPr="00EF0355">
        <w:rPr>
          <w:rFonts w:ascii="Times New Roman" w:hAnsi="Times New Roman" w:cs="Times New Roman"/>
          <w:sz w:val="28"/>
          <w:szCs w:val="28"/>
        </w:rPr>
        <w:t xml:space="preserve"> тестировании</w:t>
      </w:r>
      <w:r w:rsidR="00BD4EF9" w:rsidRPr="00EF0355">
        <w:rPr>
          <w:rFonts w:ascii="Times New Roman" w:hAnsi="Times New Roman" w:cs="Times New Roman"/>
          <w:sz w:val="28"/>
          <w:szCs w:val="28"/>
        </w:rPr>
        <w:t xml:space="preserve"> В.Ф. </w:t>
      </w:r>
      <w:proofErr w:type="spellStart"/>
      <w:r w:rsidR="00BD4EF9" w:rsidRPr="00EF0355">
        <w:rPr>
          <w:rFonts w:ascii="Times New Roman" w:hAnsi="Times New Roman" w:cs="Times New Roman"/>
          <w:sz w:val="28"/>
          <w:szCs w:val="28"/>
        </w:rPr>
        <w:t>Ряховского</w:t>
      </w:r>
      <w:proofErr w:type="spellEnd"/>
      <w:r w:rsidR="00BD4EF9" w:rsidRPr="00EF0355">
        <w:rPr>
          <w:rFonts w:ascii="Times New Roman" w:hAnsi="Times New Roman" w:cs="Times New Roman"/>
          <w:sz w:val="28"/>
          <w:szCs w:val="28"/>
        </w:rPr>
        <w:t xml:space="preserve"> «Самооценка конфликтности»</w:t>
      </w:r>
      <w:r w:rsidR="00E05C91" w:rsidRPr="00EF0355">
        <w:rPr>
          <w:rFonts w:ascii="Times New Roman" w:hAnsi="Times New Roman" w:cs="Times New Roman"/>
          <w:sz w:val="28"/>
          <w:szCs w:val="28"/>
        </w:rPr>
        <w:t>на заключительном  этапе</w:t>
      </w:r>
      <w:r w:rsidR="00606AC0" w:rsidRPr="00EF0355">
        <w:rPr>
          <w:rFonts w:ascii="Times New Roman" w:hAnsi="Times New Roman" w:cs="Times New Roman"/>
          <w:sz w:val="28"/>
          <w:szCs w:val="28"/>
        </w:rPr>
        <w:t xml:space="preserve">. Воспитанники умеют сглаживать конфликты и избегать критических ситуаций, </w:t>
      </w:r>
      <w:r w:rsidR="00606AC0" w:rsidRPr="00EF0355">
        <w:rPr>
          <w:rFonts w:ascii="Times New Roman" w:hAnsi="Times New Roman" w:cs="Times New Roman"/>
          <w:sz w:val="28"/>
          <w:szCs w:val="28"/>
        </w:rPr>
        <w:lastRenderedPageBreak/>
        <w:t>но при необходимости готовы решительно отстаивать свои интересы</w:t>
      </w:r>
      <w:r w:rsidR="006C3D94" w:rsidRPr="00EF0355">
        <w:rPr>
          <w:rFonts w:ascii="Times New Roman" w:hAnsi="Times New Roman" w:cs="Times New Roman"/>
          <w:sz w:val="28"/>
          <w:szCs w:val="28"/>
        </w:rPr>
        <w:t>.</w:t>
      </w:r>
    </w:p>
    <w:p w:rsidR="00655190" w:rsidRPr="00EF0355" w:rsidRDefault="00655190" w:rsidP="00A3003F">
      <w:pPr>
        <w:tabs>
          <w:tab w:val="left" w:pos="2260"/>
        </w:tabs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838950" cy="2933700"/>
            <wp:effectExtent l="19050" t="0" r="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7009" w:rsidRPr="00EF0355" w:rsidRDefault="00367009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Также в целях изучения психологического климата в коллективе использован вариант анкеты Федоренко Л.Г., воспитанникам был либо безразличен психологический климат коллектива, либо оценили психологический климат в коллективе как плохой. На заключительном этапе большинство воспитанников высоко оценивают психологический климат в коллективе. Им нравятся люди, с которыми они взаимодействуют.</w:t>
      </w:r>
    </w:p>
    <w:p w:rsidR="0061773A" w:rsidRDefault="0061773A" w:rsidP="00A3003F">
      <w:pPr>
        <w:pStyle w:val="a1"/>
        <w:spacing w:after="0" w:line="276" w:lineRule="auto"/>
        <w:ind w:left="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48E" w:rsidRPr="00EF0355" w:rsidRDefault="0061773A" w:rsidP="0061773A">
      <w:pPr>
        <w:pStyle w:val="a1"/>
        <w:spacing w:after="0" w:line="276" w:lineRule="auto"/>
        <w:ind w:left="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A640E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="007E448E" w:rsidRPr="00EF0355">
        <w:rPr>
          <w:rFonts w:ascii="Times New Roman" w:hAnsi="Times New Roman" w:cs="Times New Roman"/>
          <w:b/>
          <w:sz w:val="28"/>
          <w:szCs w:val="28"/>
        </w:rPr>
        <w:t>:</w:t>
      </w:r>
    </w:p>
    <w:p w:rsidR="007E448E" w:rsidRPr="00EF0355" w:rsidRDefault="007E448E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F0355">
        <w:rPr>
          <w:rFonts w:ascii="Times New Roman" w:hAnsi="Times New Roman" w:cs="Times New Roman"/>
          <w:sz w:val="28"/>
          <w:szCs w:val="28"/>
        </w:rPr>
        <w:t>Дилова</w:t>
      </w:r>
      <w:proofErr w:type="spellEnd"/>
      <w:r w:rsidRPr="00EF0355">
        <w:rPr>
          <w:rFonts w:ascii="Times New Roman" w:hAnsi="Times New Roman" w:cs="Times New Roman"/>
          <w:sz w:val="28"/>
          <w:szCs w:val="28"/>
        </w:rPr>
        <w:t xml:space="preserve"> Н. Г. Возможности организации учебного процесса на основе педагогического сотрудничества // Молодой ученый. — 2012. — №11. — С. 409-411.</w:t>
      </w:r>
    </w:p>
    <w:p w:rsidR="007E448E" w:rsidRPr="00EF0355" w:rsidRDefault="007E448E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2. Дьяченко В.К. Сотрудничество в обучении: О коллективном способе учебной работы. — М.: Просвещение, 2003 с. — 192 с.</w:t>
      </w:r>
    </w:p>
    <w:p w:rsidR="007E448E" w:rsidRPr="00EF0355" w:rsidRDefault="007E448E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F0355"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 w:rsidRPr="00EF0355">
        <w:rPr>
          <w:rFonts w:ascii="Times New Roman" w:hAnsi="Times New Roman" w:cs="Times New Roman"/>
          <w:sz w:val="28"/>
          <w:szCs w:val="28"/>
        </w:rPr>
        <w:t xml:space="preserve"> Е. Обучение в сотрудничестве: групповая работа учащихся и учителя // Лучшие страницы педагогической прессы. — 2003. — № 1.</w:t>
      </w:r>
    </w:p>
    <w:p w:rsidR="007E448E" w:rsidRPr="00EF0355" w:rsidRDefault="007E448E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4. Зимняя И.А. Педагогическая психология. -- Ростов-на-Дону:Феникс,1997.-480с.</w:t>
      </w:r>
    </w:p>
    <w:p w:rsidR="007E448E" w:rsidRPr="00EF0355" w:rsidRDefault="007E448E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5. Психология и педагогика // Сост. А.А. Радугин. — М.: Центр, 2005. — 256 с.</w:t>
      </w:r>
    </w:p>
    <w:p w:rsidR="007E448E" w:rsidRPr="00EF0355" w:rsidRDefault="007E448E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>6. Рубцов В.В. Организация и развитие совместных действий у детей в процессе обучения. М., 1987.</w:t>
      </w:r>
    </w:p>
    <w:p w:rsidR="007E448E" w:rsidRPr="00EF0355" w:rsidRDefault="007E448E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F0355"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  <w:r w:rsidRPr="00EF0355">
        <w:rPr>
          <w:rFonts w:ascii="Times New Roman" w:hAnsi="Times New Roman" w:cs="Times New Roman"/>
          <w:sz w:val="28"/>
          <w:szCs w:val="28"/>
        </w:rPr>
        <w:t xml:space="preserve"> Ш. Концепция школы сотрудничества: идеи, пути реализации, алгоритм создания // Директор школы. — 2003. — № 2.</w:t>
      </w:r>
    </w:p>
    <w:p w:rsidR="007E448E" w:rsidRPr="00EF0355" w:rsidRDefault="007E448E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F0355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EF0355">
        <w:rPr>
          <w:rFonts w:ascii="Times New Roman" w:hAnsi="Times New Roman" w:cs="Times New Roman"/>
          <w:sz w:val="28"/>
          <w:szCs w:val="28"/>
        </w:rPr>
        <w:t xml:space="preserve"> Г.А. Совместная учебная деятельность как основа формирования умения учиться. М., 1992.</w:t>
      </w:r>
      <w:proofErr w:type="spellStart"/>
      <w:r w:rsidRPr="00EF0355">
        <w:rPr>
          <w:rFonts w:ascii="Times New Roman" w:hAnsi="Times New Roman" w:cs="Times New Roman"/>
          <w:sz w:val="28"/>
          <w:szCs w:val="28"/>
          <w:lang w:val="en-US"/>
        </w:rPr>
        <w:t>sibac</w:t>
      </w:r>
      <w:proofErr w:type="spellEnd"/>
      <w:r w:rsidRPr="00EF0355">
        <w:rPr>
          <w:rFonts w:ascii="Times New Roman" w:hAnsi="Times New Roman" w:cs="Times New Roman"/>
          <w:sz w:val="28"/>
          <w:szCs w:val="28"/>
        </w:rPr>
        <w:t>.</w:t>
      </w:r>
      <w:r w:rsidRPr="00EF0355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EF0355">
        <w:rPr>
          <w:rFonts w:ascii="Times New Roman" w:hAnsi="Times New Roman" w:cs="Times New Roman"/>
          <w:sz w:val="28"/>
          <w:szCs w:val="28"/>
        </w:rPr>
        <w:t>/</w:t>
      </w:r>
      <w:r w:rsidRPr="00EF0355">
        <w:rPr>
          <w:rFonts w:ascii="Times New Roman" w:hAnsi="Times New Roman" w:cs="Times New Roman"/>
          <w:sz w:val="28"/>
          <w:szCs w:val="28"/>
          <w:lang w:val="en-US"/>
        </w:rPr>
        <w:t>archive</w:t>
      </w:r>
      <w:r w:rsidRPr="00EF0355">
        <w:rPr>
          <w:rFonts w:ascii="Times New Roman" w:hAnsi="Times New Roman" w:cs="Times New Roman"/>
          <w:sz w:val="28"/>
          <w:szCs w:val="28"/>
        </w:rPr>
        <w:t>/</w:t>
      </w:r>
      <w:r w:rsidRPr="00EF0355">
        <w:rPr>
          <w:rFonts w:ascii="Times New Roman" w:hAnsi="Times New Roman" w:cs="Times New Roman"/>
          <w:sz w:val="28"/>
          <w:szCs w:val="28"/>
          <w:lang w:val="en-US"/>
        </w:rPr>
        <w:t>humanities</w:t>
      </w:r>
      <w:r w:rsidRPr="00EF0355">
        <w:rPr>
          <w:rFonts w:ascii="Times New Roman" w:hAnsi="Times New Roman" w:cs="Times New Roman"/>
          <w:sz w:val="28"/>
          <w:szCs w:val="28"/>
        </w:rPr>
        <w:t>/7.</w:t>
      </w:r>
      <w:proofErr w:type="spellStart"/>
      <w:r w:rsidRPr="00EF0355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</w:p>
    <w:p w:rsidR="002036E7" w:rsidRPr="00EF0355" w:rsidRDefault="002036E7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448E" w:rsidRPr="00EF0355" w:rsidRDefault="007E448E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0355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EF0355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EF0355">
        <w:rPr>
          <w:rFonts w:ascii="Times New Roman" w:hAnsi="Times New Roman" w:cs="Times New Roman"/>
          <w:sz w:val="28"/>
          <w:szCs w:val="28"/>
          <w:u w:val="single"/>
          <w:lang w:val="en-US"/>
        </w:rPr>
        <w:t>army</w:t>
      </w:r>
      <w:r w:rsidRPr="00EF035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F0355">
        <w:rPr>
          <w:rFonts w:ascii="Times New Roman" w:hAnsi="Times New Roman" w:cs="Times New Roman"/>
          <w:sz w:val="28"/>
          <w:szCs w:val="28"/>
          <w:u w:val="single"/>
          <w:lang w:val="en-US"/>
        </w:rPr>
        <w:t>lv</w:t>
      </w:r>
      <w:proofErr w:type="spellEnd"/>
      <w:r w:rsidRPr="00EF0355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EF035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EF0355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EF0355">
        <w:rPr>
          <w:rFonts w:ascii="Times New Roman" w:hAnsi="Times New Roman" w:cs="Times New Roman"/>
          <w:sz w:val="28"/>
          <w:szCs w:val="28"/>
          <w:u w:val="single"/>
          <w:lang w:val="en-US"/>
        </w:rPr>
        <w:t>Pedagogika</w:t>
      </w:r>
      <w:proofErr w:type="spellEnd"/>
      <w:r w:rsidRPr="00EF0355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EF0355">
        <w:rPr>
          <w:rFonts w:ascii="Times New Roman" w:hAnsi="Times New Roman" w:cs="Times New Roman"/>
          <w:sz w:val="28"/>
          <w:szCs w:val="28"/>
          <w:u w:val="single"/>
          <w:lang w:val="en-US"/>
        </w:rPr>
        <w:t>sotrudnichestva</w:t>
      </w:r>
      <w:proofErr w:type="spellEnd"/>
      <w:r w:rsidRPr="00EF0355">
        <w:rPr>
          <w:rFonts w:ascii="Times New Roman" w:hAnsi="Times New Roman" w:cs="Times New Roman"/>
          <w:sz w:val="28"/>
          <w:szCs w:val="28"/>
          <w:u w:val="single"/>
        </w:rPr>
        <w:t>/1620/3737</w:t>
      </w:r>
    </w:p>
    <w:p w:rsidR="007E448E" w:rsidRPr="00EF0355" w:rsidRDefault="007E448E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0355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EF0355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EF0355">
        <w:rPr>
          <w:rFonts w:ascii="Times New Roman" w:hAnsi="Times New Roman" w:cs="Times New Roman"/>
          <w:sz w:val="28"/>
          <w:szCs w:val="28"/>
          <w:u w:val="single"/>
          <w:lang w:val="en-US"/>
        </w:rPr>
        <w:t>psyvision</w:t>
      </w:r>
      <w:proofErr w:type="spellEnd"/>
      <w:r w:rsidRPr="00EF035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F035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EF0355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EF0355">
        <w:rPr>
          <w:rFonts w:ascii="Times New Roman" w:hAnsi="Times New Roman" w:cs="Times New Roman"/>
          <w:sz w:val="28"/>
          <w:szCs w:val="28"/>
          <w:u w:val="single"/>
          <w:lang w:val="en-US"/>
        </w:rPr>
        <w:t>help</w:t>
      </w:r>
      <w:r w:rsidRPr="00EF0355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EF0355">
        <w:rPr>
          <w:rFonts w:ascii="Times New Roman" w:hAnsi="Times New Roman" w:cs="Times New Roman"/>
          <w:sz w:val="28"/>
          <w:szCs w:val="28"/>
          <w:u w:val="single"/>
          <w:lang w:val="en-US"/>
        </w:rPr>
        <w:t>pedagogika</w:t>
      </w:r>
      <w:proofErr w:type="spellEnd"/>
      <w:r w:rsidRPr="00EF0355">
        <w:rPr>
          <w:rFonts w:ascii="Times New Roman" w:hAnsi="Times New Roman" w:cs="Times New Roman"/>
          <w:sz w:val="28"/>
          <w:szCs w:val="28"/>
          <w:u w:val="single"/>
        </w:rPr>
        <w:t>/43-</w:t>
      </w:r>
      <w:proofErr w:type="spellStart"/>
      <w:r w:rsidRPr="00EF0355">
        <w:rPr>
          <w:rFonts w:ascii="Times New Roman" w:hAnsi="Times New Roman" w:cs="Times New Roman"/>
          <w:sz w:val="28"/>
          <w:szCs w:val="28"/>
          <w:u w:val="single"/>
          <w:lang w:val="en-US"/>
        </w:rPr>
        <w:t>ped</w:t>
      </w:r>
      <w:proofErr w:type="spellEnd"/>
      <w:r w:rsidRPr="00EF0355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F0355">
        <w:rPr>
          <w:rFonts w:ascii="Times New Roman" w:hAnsi="Times New Roman" w:cs="Times New Roman"/>
          <w:sz w:val="28"/>
          <w:szCs w:val="28"/>
          <w:u w:val="single"/>
          <w:lang w:val="en-US"/>
        </w:rPr>
        <w:t>tech</w:t>
      </w:r>
      <w:r w:rsidRPr="00EF0355">
        <w:rPr>
          <w:rFonts w:ascii="Times New Roman" w:hAnsi="Times New Roman" w:cs="Times New Roman"/>
          <w:sz w:val="28"/>
          <w:szCs w:val="28"/>
          <w:u w:val="single"/>
        </w:rPr>
        <w:t>20/492-</w:t>
      </w:r>
      <w:proofErr w:type="spellStart"/>
      <w:r w:rsidRPr="00EF0355">
        <w:rPr>
          <w:rFonts w:ascii="Times New Roman" w:hAnsi="Times New Roman" w:cs="Times New Roman"/>
          <w:sz w:val="28"/>
          <w:szCs w:val="28"/>
          <w:u w:val="single"/>
          <w:lang w:val="en-US"/>
        </w:rPr>
        <w:t>ped</w:t>
      </w:r>
      <w:proofErr w:type="spellEnd"/>
      <w:r w:rsidRPr="00EF0355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F0355">
        <w:rPr>
          <w:rFonts w:ascii="Times New Roman" w:hAnsi="Times New Roman" w:cs="Times New Roman"/>
          <w:sz w:val="28"/>
          <w:szCs w:val="28"/>
          <w:u w:val="single"/>
          <w:lang w:val="en-US"/>
        </w:rPr>
        <w:t>tech</w:t>
      </w:r>
      <w:r w:rsidRPr="00EF0355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B948D0" w:rsidRPr="00EF0355" w:rsidRDefault="007E448E" w:rsidP="00A3003F">
      <w:pPr>
        <w:pStyle w:val="a1"/>
        <w:spacing w:after="0" w:line="276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355">
        <w:rPr>
          <w:rFonts w:ascii="Times New Roman" w:hAnsi="Times New Roman" w:cs="Times New Roman"/>
          <w:sz w:val="28"/>
          <w:szCs w:val="28"/>
          <w:u w:val="single"/>
        </w:rPr>
        <w:t>https://moluch.ru/archive/46/5605/</w:t>
      </w:r>
    </w:p>
    <w:sectPr w:rsidR="00B948D0" w:rsidRPr="00EF0355" w:rsidSect="00F3279A">
      <w:footerReference w:type="default" r:id="rId14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40E" w:rsidRDefault="004A640E" w:rsidP="004A640E">
      <w:r>
        <w:separator/>
      </w:r>
    </w:p>
  </w:endnote>
  <w:endnote w:type="continuationSeparator" w:id="1">
    <w:p w:rsidR="004A640E" w:rsidRDefault="004A640E" w:rsidP="004A6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7304"/>
      <w:docPartObj>
        <w:docPartGallery w:val="Page Numbers (Bottom of Page)"/>
        <w:docPartUnique/>
      </w:docPartObj>
    </w:sdtPr>
    <w:sdtContent>
      <w:p w:rsidR="004A640E" w:rsidRDefault="004A640E">
        <w:pPr>
          <w:pStyle w:val="afb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4A640E" w:rsidRDefault="004A640E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40E" w:rsidRDefault="004A640E" w:rsidP="004A640E">
      <w:r>
        <w:separator/>
      </w:r>
    </w:p>
  </w:footnote>
  <w:footnote w:type="continuationSeparator" w:id="1">
    <w:p w:rsidR="004A640E" w:rsidRDefault="004A640E" w:rsidP="004A6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5">
    <w:nsid w:val="10F83122"/>
    <w:multiLevelType w:val="hybridMultilevel"/>
    <w:tmpl w:val="2848C8F2"/>
    <w:lvl w:ilvl="0" w:tplc="A4AE2E6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2FCAA1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B39AB3DE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F0A0F05C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7FB0E30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64C4081C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8682C288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8FD4545A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62805EE0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16">
    <w:nsid w:val="1FCA3537"/>
    <w:multiLevelType w:val="hybridMultilevel"/>
    <w:tmpl w:val="7E96C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F4729"/>
    <w:multiLevelType w:val="hybridMultilevel"/>
    <w:tmpl w:val="729EBAC4"/>
    <w:lvl w:ilvl="0" w:tplc="A90E2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2D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2C2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67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722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EC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7A0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B46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F01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D9743DD"/>
    <w:multiLevelType w:val="hybridMultilevel"/>
    <w:tmpl w:val="8744D0F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484663A3"/>
    <w:multiLevelType w:val="hybridMultilevel"/>
    <w:tmpl w:val="46E4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577B8"/>
    <w:multiLevelType w:val="hybridMultilevel"/>
    <w:tmpl w:val="54C46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527A14"/>
    <w:multiLevelType w:val="hybridMultilevel"/>
    <w:tmpl w:val="2D7EB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E20562"/>
    <w:multiLevelType w:val="multilevel"/>
    <w:tmpl w:val="2DB60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abstractNum w:abstractNumId="23">
    <w:nsid w:val="5DEB380C"/>
    <w:multiLevelType w:val="hybridMultilevel"/>
    <w:tmpl w:val="C58E85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EC15075"/>
    <w:multiLevelType w:val="hybridMultilevel"/>
    <w:tmpl w:val="CE1A38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61463B5"/>
    <w:multiLevelType w:val="hybridMultilevel"/>
    <w:tmpl w:val="E8FEFD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AA744F3"/>
    <w:multiLevelType w:val="multilevel"/>
    <w:tmpl w:val="AB684E2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27">
    <w:nsid w:val="74F40A54"/>
    <w:multiLevelType w:val="multilevel"/>
    <w:tmpl w:val="D0AA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5"/>
  </w:num>
  <w:num w:numId="17">
    <w:abstractNumId w:val="23"/>
  </w:num>
  <w:num w:numId="18">
    <w:abstractNumId w:val="19"/>
  </w:num>
  <w:num w:numId="19">
    <w:abstractNumId w:val="16"/>
  </w:num>
  <w:num w:numId="20">
    <w:abstractNumId w:val="21"/>
  </w:num>
  <w:num w:numId="21">
    <w:abstractNumId w:val="18"/>
  </w:num>
  <w:num w:numId="22">
    <w:abstractNumId w:val="27"/>
  </w:num>
  <w:num w:numId="23">
    <w:abstractNumId w:val="17"/>
  </w:num>
  <w:num w:numId="24">
    <w:abstractNumId w:val="20"/>
  </w:num>
  <w:num w:numId="25">
    <w:abstractNumId w:val="24"/>
  </w:num>
  <w:num w:numId="26">
    <w:abstractNumId w:val="1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97E09"/>
    <w:rsid w:val="00020F0F"/>
    <w:rsid w:val="000339F7"/>
    <w:rsid w:val="00036FB3"/>
    <w:rsid w:val="00040661"/>
    <w:rsid w:val="00046155"/>
    <w:rsid w:val="000479DF"/>
    <w:rsid w:val="000537C9"/>
    <w:rsid w:val="00066011"/>
    <w:rsid w:val="00090AA7"/>
    <w:rsid w:val="000C46B9"/>
    <w:rsid w:val="000E0A00"/>
    <w:rsid w:val="000E6B29"/>
    <w:rsid w:val="00102C5C"/>
    <w:rsid w:val="00103CAB"/>
    <w:rsid w:val="00114892"/>
    <w:rsid w:val="00115D83"/>
    <w:rsid w:val="00142F39"/>
    <w:rsid w:val="0014376B"/>
    <w:rsid w:val="00152567"/>
    <w:rsid w:val="00195506"/>
    <w:rsid w:val="00195663"/>
    <w:rsid w:val="001A011A"/>
    <w:rsid w:val="001A7AA9"/>
    <w:rsid w:val="001B5D82"/>
    <w:rsid w:val="001F2F86"/>
    <w:rsid w:val="001F466C"/>
    <w:rsid w:val="001F7E3A"/>
    <w:rsid w:val="002036E7"/>
    <w:rsid w:val="00210A48"/>
    <w:rsid w:val="00214EE2"/>
    <w:rsid w:val="00230541"/>
    <w:rsid w:val="002310C6"/>
    <w:rsid w:val="00231BC4"/>
    <w:rsid w:val="0024525B"/>
    <w:rsid w:val="0026110B"/>
    <w:rsid w:val="00275848"/>
    <w:rsid w:val="0027757C"/>
    <w:rsid w:val="0028050A"/>
    <w:rsid w:val="00286867"/>
    <w:rsid w:val="002B38F1"/>
    <w:rsid w:val="002C2DE9"/>
    <w:rsid w:val="002C6E91"/>
    <w:rsid w:val="002D4C96"/>
    <w:rsid w:val="002F765F"/>
    <w:rsid w:val="00310C5F"/>
    <w:rsid w:val="00313AD2"/>
    <w:rsid w:val="00316FE2"/>
    <w:rsid w:val="00322C39"/>
    <w:rsid w:val="00367009"/>
    <w:rsid w:val="00397E09"/>
    <w:rsid w:val="003C0F10"/>
    <w:rsid w:val="003C7112"/>
    <w:rsid w:val="00406760"/>
    <w:rsid w:val="00420A61"/>
    <w:rsid w:val="00430365"/>
    <w:rsid w:val="00463E49"/>
    <w:rsid w:val="004813A8"/>
    <w:rsid w:val="00490CF8"/>
    <w:rsid w:val="0049250E"/>
    <w:rsid w:val="004A634D"/>
    <w:rsid w:val="004A640E"/>
    <w:rsid w:val="004A77A6"/>
    <w:rsid w:val="004B5064"/>
    <w:rsid w:val="004E0300"/>
    <w:rsid w:val="004F5764"/>
    <w:rsid w:val="005123C1"/>
    <w:rsid w:val="00515BA1"/>
    <w:rsid w:val="00534A10"/>
    <w:rsid w:val="005511CD"/>
    <w:rsid w:val="0057644E"/>
    <w:rsid w:val="0058198D"/>
    <w:rsid w:val="00586A27"/>
    <w:rsid w:val="005A34FD"/>
    <w:rsid w:val="005B71D7"/>
    <w:rsid w:val="005D6DB8"/>
    <w:rsid w:val="005E3521"/>
    <w:rsid w:val="005E3B03"/>
    <w:rsid w:val="005F5D75"/>
    <w:rsid w:val="00606AC0"/>
    <w:rsid w:val="0061773A"/>
    <w:rsid w:val="00633B04"/>
    <w:rsid w:val="006413F9"/>
    <w:rsid w:val="006510CA"/>
    <w:rsid w:val="00655190"/>
    <w:rsid w:val="00696FCE"/>
    <w:rsid w:val="006B4C98"/>
    <w:rsid w:val="006C0EEB"/>
    <w:rsid w:val="006C3D94"/>
    <w:rsid w:val="006F0042"/>
    <w:rsid w:val="006F0B72"/>
    <w:rsid w:val="006F4368"/>
    <w:rsid w:val="007037FC"/>
    <w:rsid w:val="00703FDE"/>
    <w:rsid w:val="00710F3D"/>
    <w:rsid w:val="0072033A"/>
    <w:rsid w:val="00724B1F"/>
    <w:rsid w:val="0075087F"/>
    <w:rsid w:val="00752189"/>
    <w:rsid w:val="00753E22"/>
    <w:rsid w:val="00754625"/>
    <w:rsid w:val="00762755"/>
    <w:rsid w:val="007645D7"/>
    <w:rsid w:val="00782367"/>
    <w:rsid w:val="00795D1B"/>
    <w:rsid w:val="007D1687"/>
    <w:rsid w:val="007E448E"/>
    <w:rsid w:val="007E6514"/>
    <w:rsid w:val="007E723A"/>
    <w:rsid w:val="008121B4"/>
    <w:rsid w:val="00835AE4"/>
    <w:rsid w:val="008362B4"/>
    <w:rsid w:val="00836DF4"/>
    <w:rsid w:val="0084056B"/>
    <w:rsid w:val="00856B50"/>
    <w:rsid w:val="008573CD"/>
    <w:rsid w:val="00860892"/>
    <w:rsid w:val="00862801"/>
    <w:rsid w:val="00871792"/>
    <w:rsid w:val="008754F0"/>
    <w:rsid w:val="00876717"/>
    <w:rsid w:val="008B3AD9"/>
    <w:rsid w:val="008C2464"/>
    <w:rsid w:val="008D03F6"/>
    <w:rsid w:val="009029EF"/>
    <w:rsid w:val="00910672"/>
    <w:rsid w:val="009403AE"/>
    <w:rsid w:val="00967178"/>
    <w:rsid w:val="009712B8"/>
    <w:rsid w:val="00972A15"/>
    <w:rsid w:val="00996C85"/>
    <w:rsid w:val="009B4CB4"/>
    <w:rsid w:val="009E1E5A"/>
    <w:rsid w:val="00A13803"/>
    <w:rsid w:val="00A3003F"/>
    <w:rsid w:val="00A438A8"/>
    <w:rsid w:val="00A66D1A"/>
    <w:rsid w:val="00A76E40"/>
    <w:rsid w:val="00A803B8"/>
    <w:rsid w:val="00A8423C"/>
    <w:rsid w:val="00A87FF9"/>
    <w:rsid w:val="00AB5114"/>
    <w:rsid w:val="00AC3EA8"/>
    <w:rsid w:val="00AD73CB"/>
    <w:rsid w:val="00AD794D"/>
    <w:rsid w:val="00AF36EB"/>
    <w:rsid w:val="00B0248B"/>
    <w:rsid w:val="00B11724"/>
    <w:rsid w:val="00B142AE"/>
    <w:rsid w:val="00B427B2"/>
    <w:rsid w:val="00B452DF"/>
    <w:rsid w:val="00B66A7D"/>
    <w:rsid w:val="00B67026"/>
    <w:rsid w:val="00B74EEC"/>
    <w:rsid w:val="00B85D8D"/>
    <w:rsid w:val="00B907CE"/>
    <w:rsid w:val="00B948D0"/>
    <w:rsid w:val="00BA3F5C"/>
    <w:rsid w:val="00BA5DA2"/>
    <w:rsid w:val="00BA6ADB"/>
    <w:rsid w:val="00BB10C6"/>
    <w:rsid w:val="00BB12AA"/>
    <w:rsid w:val="00BC0CDF"/>
    <w:rsid w:val="00BC4A85"/>
    <w:rsid w:val="00BC71A6"/>
    <w:rsid w:val="00BC7A74"/>
    <w:rsid w:val="00BD4EF9"/>
    <w:rsid w:val="00BE3930"/>
    <w:rsid w:val="00C014C6"/>
    <w:rsid w:val="00C0177C"/>
    <w:rsid w:val="00C1142A"/>
    <w:rsid w:val="00C11BBC"/>
    <w:rsid w:val="00C43215"/>
    <w:rsid w:val="00C506BF"/>
    <w:rsid w:val="00C91368"/>
    <w:rsid w:val="00CA2D1D"/>
    <w:rsid w:val="00CB5C30"/>
    <w:rsid w:val="00CB6F2B"/>
    <w:rsid w:val="00CB79C9"/>
    <w:rsid w:val="00CD3062"/>
    <w:rsid w:val="00CD7A49"/>
    <w:rsid w:val="00CE3AA6"/>
    <w:rsid w:val="00CE6A73"/>
    <w:rsid w:val="00CF3912"/>
    <w:rsid w:val="00D0107D"/>
    <w:rsid w:val="00D10105"/>
    <w:rsid w:val="00D1022B"/>
    <w:rsid w:val="00D12917"/>
    <w:rsid w:val="00D45E38"/>
    <w:rsid w:val="00D55E98"/>
    <w:rsid w:val="00D9109A"/>
    <w:rsid w:val="00D93989"/>
    <w:rsid w:val="00DC58E4"/>
    <w:rsid w:val="00DD2B81"/>
    <w:rsid w:val="00DD66F0"/>
    <w:rsid w:val="00DF3E1D"/>
    <w:rsid w:val="00E05C91"/>
    <w:rsid w:val="00E101EB"/>
    <w:rsid w:val="00E10D89"/>
    <w:rsid w:val="00E34262"/>
    <w:rsid w:val="00E4161C"/>
    <w:rsid w:val="00E47B39"/>
    <w:rsid w:val="00E62F70"/>
    <w:rsid w:val="00E74B68"/>
    <w:rsid w:val="00E936A2"/>
    <w:rsid w:val="00E94AE8"/>
    <w:rsid w:val="00EE1B2E"/>
    <w:rsid w:val="00EE3DAA"/>
    <w:rsid w:val="00EF0355"/>
    <w:rsid w:val="00EF2259"/>
    <w:rsid w:val="00F3279A"/>
    <w:rsid w:val="00F335D5"/>
    <w:rsid w:val="00F544AD"/>
    <w:rsid w:val="00F75DAE"/>
    <w:rsid w:val="00FA4DBE"/>
    <w:rsid w:val="00FB023A"/>
    <w:rsid w:val="00FD5142"/>
    <w:rsid w:val="00FF156E"/>
    <w:rsid w:val="00FF2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9A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F3279A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uiPriority w:val="22"/>
    <w:qFormat/>
    <w:rsid w:val="00F3279A"/>
    <w:rPr>
      <w:b/>
      <w:bCs/>
    </w:rPr>
  </w:style>
  <w:style w:type="character" w:styleId="a6">
    <w:name w:val="Hyperlink"/>
    <w:rsid w:val="00F3279A"/>
    <w:rPr>
      <w:color w:val="000080"/>
      <w:u w:val="single"/>
    </w:rPr>
  </w:style>
  <w:style w:type="character" w:styleId="a7">
    <w:name w:val="Emphasis"/>
    <w:qFormat/>
    <w:rsid w:val="00F3279A"/>
    <w:rPr>
      <w:i/>
      <w:iCs/>
    </w:rPr>
  </w:style>
  <w:style w:type="character" w:customStyle="1" w:styleId="a8">
    <w:name w:val="Символ нумерации"/>
    <w:rsid w:val="00F3279A"/>
  </w:style>
  <w:style w:type="character" w:customStyle="1" w:styleId="a9">
    <w:name w:val="Маркеры списка"/>
    <w:rsid w:val="00F3279A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F3279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link w:val="aa"/>
    <w:rsid w:val="00F3279A"/>
    <w:pPr>
      <w:spacing w:after="140" w:line="288" w:lineRule="auto"/>
    </w:pPr>
  </w:style>
  <w:style w:type="paragraph" w:styleId="ab">
    <w:name w:val="List"/>
    <w:basedOn w:val="a1"/>
    <w:rsid w:val="00F3279A"/>
  </w:style>
  <w:style w:type="paragraph" w:styleId="ac">
    <w:name w:val="caption"/>
    <w:basedOn w:val="a"/>
    <w:qFormat/>
    <w:rsid w:val="00F3279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F3279A"/>
    <w:pPr>
      <w:suppressLineNumbers/>
    </w:pPr>
  </w:style>
  <w:style w:type="paragraph" w:customStyle="1" w:styleId="ad">
    <w:name w:val="Содержимое списка"/>
    <w:basedOn w:val="a"/>
    <w:rsid w:val="00F3279A"/>
    <w:pPr>
      <w:ind w:left="567"/>
    </w:pPr>
  </w:style>
  <w:style w:type="paragraph" w:customStyle="1" w:styleId="ae">
    <w:name w:val="Заголовок списка"/>
    <w:basedOn w:val="a"/>
    <w:next w:val="ad"/>
    <w:rsid w:val="00F3279A"/>
  </w:style>
  <w:style w:type="paragraph" w:customStyle="1" w:styleId="af">
    <w:name w:val="Содержимое таблицы"/>
    <w:basedOn w:val="a"/>
    <w:rsid w:val="00F3279A"/>
    <w:pPr>
      <w:suppressLineNumbers/>
    </w:pPr>
  </w:style>
  <w:style w:type="paragraph" w:customStyle="1" w:styleId="af0">
    <w:name w:val="Заголовок таблицы"/>
    <w:basedOn w:val="af"/>
    <w:rsid w:val="00F3279A"/>
    <w:pPr>
      <w:jc w:val="center"/>
    </w:pPr>
    <w:rPr>
      <w:b/>
      <w:bCs/>
    </w:rPr>
  </w:style>
  <w:style w:type="paragraph" w:styleId="af1">
    <w:name w:val="Normal (Web)"/>
    <w:basedOn w:val="a"/>
    <w:uiPriority w:val="99"/>
    <w:unhideWhenUsed/>
    <w:rsid w:val="00E94AE8"/>
    <w:rPr>
      <w:rFonts w:ascii="Times New Roman" w:hAnsi="Times New Roman" w:cs="Mangal"/>
      <w:szCs w:val="21"/>
    </w:rPr>
  </w:style>
  <w:style w:type="paragraph" w:styleId="af2">
    <w:name w:val="List Paragraph"/>
    <w:basedOn w:val="a"/>
    <w:uiPriority w:val="34"/>
    <w:qFormat/>
    <w:rsid w:val="002C6E9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f3">
    <w:name w:val="No Spacing"/>
    <w:link w:val="af4"/>
    <w:uiPriority w:val="99"/>
    <w:qFormat/>
    <w:rsid w:val="002C6E91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CE6A73"/>
    <w:rPr>
      <w:rFonts w:ascii="Calibri" w:hAnsi="Calibri"/>
      <w:sz w:val="22"/>
      <w:szCs w:val="22"/>
      <w:lang w:bidi="ar-SA"/>
    </w:rPr>
  </w:style>
  <w:style w:type="paragraph" w:styleId="af5">
    <w:name w:val="Title"/>
    <w:basedOn w:val="a"/>
    <w:link w:val="af6"/>
    <w:qFormat/>
    <w:rsid w:val="00CE6A73"/>
    <w:pPr>
      <w:widowControl/>
      <w:suppressAutoHyphens w:val="0"/>
      <w:jc w:val="center"/>
    </w:pPr>
    <w:rPr>
      <w:rFonts w:ascii="Times New Roman" w:eastAsia="Times New Roman" w:hAnsi="Times New Roman" w:cs="Times New Roman"/>
      <w:b/>
      <w:kern w:val="0"/>
      <w:szCs w:val="20"/>
      <w:lang w:eastAsia="ru-RU" w:bidi="ar-SA"/>
    </w:rPr>
  </w:style>
  <w:style w:type="character" w:customStyle="1" w:styleId="af6">
    <w:name w:val="Название Знак"/>
    <w:basedOn w:val="a2"/>
    <w:link w:val="af5"/>
    <w:rsid w:val="00CE6A73"/>
    <w:rPr>
      <w:b/>
      <w:sz w:val="24"/>
    </w:rPr>
  </w:style>
  <w:style w:type="character" w:customStyle="1" w:styleId="aa">
    <w:name w:val="Основной текст Знак"/>
    <w:basedOn w:val="a2"/>
    <w:link w:val="a1"/>
    <w:rsid w:val="00754625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f7">
    <w:name w:val="Balloon Text"/>
    <w:basedOn w:val="a"/>
    <w:link w:val="af8"/>
    <w:uiPriority w:val="99"/>
    <w:semiHidden/>
    <w:unhideWhenUsed/>
    <w:rsid w:val="00102C5C"/>
    <w:rPr>
      <w:rFonts w:ascii="Tahoma" w:hAnsi="Tahoma" w:cs="Mangal"/>
      <w:sz w:val="16"/>
      <w:szCs w:val="14"/>
    </w:rPr>
  </w:style>
  <w:style w:type="character" w:customStyle="1" w:styleId="af8">
    <w:name w:val="Текст выноски Знак"/>
    <w:basedOn w:val="a2"/>
    <w:link w:val="af7"/>
    <w:uiPriority w:val="99"/>
    <w:semiHidden/>
    <w:rsid w:val="00102C5C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f9">
    <w:name w:val="header"/>
    <w:basedOn w:val="a"/>
    <w:link w:val="afa"/>
    <w:uiPriority w:val="99"/>
    <w:semiHidden/>
    <w:unhideWhenUsed/>
    <w:rsid w:val="004A640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Верхний колонтитул Знак"/>
    <w:basedOn w:val="a2"/>
    <w:link w:val="af9"/>
    <w:uiPriority w:val="99"/>
    <w:semiHidden/>
    <w:rsid w:val="004A640E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fb">
    <w:name w:val="footer"/>
    <w:basedOn w:val="a"/>
    <w:link w:val="afc"/>
    <w:uiPriority w:val="99"/>
    <w:unhideWhenUsed/>
    <w:rsid w:val="004A640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c">
    <w:name w:val="Нижний колонтитул Знак"/>
    <w:basedOn w:val="a2"/>
    <w:link w:val="afb"/>
    <w:uiPriority w:val="99"/>
    <w:rsid w:val="004A640E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7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2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2;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2;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Показатели конфликтности </a:t>
            </a:r>
            <a:br>
              <a:rPr lang="ru-RU" sz="1400">
                <a:latin typeface="Times New Roman" pitchFamily="18" charset="0"/>
                <a:cs typeface="Times New Roman" pitchFamily="18" charset="0"/>
              </a:rPr>
            </a:br>
            <a:r>
              <a:rPr lang="ru-RU" sz="1400">
                <a:latin typeface="Times New Roman" pitchFamily="18" charset="0"/>
                <a:cs typeface="Times New Roman" pitchFamily="18" charset="0"/>
              </a:rPr>
              <a:t>на этапе первичной диагностки </a:t>
            </a:r>
          </a:p>
        </c:rich>
      </c:tx>
      <c:layout>
        <c:manualLayout>
          <c:xMode val="edge"/>
          <c:yMode val="edge"/>
          <c:x val="1.8715864400445112E-3"/>
          <c:y val="2.103049421661409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В</a:t>
                    </a:r>
                    <a:r>
                      <a:rPr lang="ru-RU"/>
                      <a:t>ысокая степень конфликтности. 
70%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</c:dLbls>
          <c:cat>
            <c:strRef>
              <c:f>Лист1!$F$31:$F$34</c:f>
              <c:strCache>
                <c:ptCount val="4"/>
                <c:pt idx="0">
                  <c:v>Конфликтность не выражена. </c:v>
                </c:pt>
                <c:pt idx="1">
                  <c:v>Конфликтность выражена слабо.</c:v>
                </c:pt>
                <c:pt idx="2">
                  <c:v>Выраженная конфликтность. </c:v>
                </c:pt>
                <c:pt idx="3">
                  <c:v>Высокая степень конфликтности. 
</c:v>
                </c:pt>
              </c:strCache>
            </c:strRef>
          </c:cat>
          <c:val>
            <c:numRef>
              <c:f>Лист1!$G$31:$G$34</c:f>
              <c:numCache>
                <c:formatCode>0%</c:formatCode>
                <c:ptCount val="4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0.70000000000000062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title>
      <c:tx>
        <c:rich>
          <a:bodyPr/>
          <a:lstStyle/>
          <a:p>
            <a:pPr algn="l">
              <a:defRPr/>
            </a:pPr>
            <a:r>
              <a:rPr lang="ru-RU"/>
              <a:t>Показатели конфликтности группы </a:t>
            </a:r>
          </a:p>
          <a:p>
            <a:pPr algn="l">
              <a:defRPr/>
            </a:pPr>
            <a:r>
              <a:rPr lang="ru-RU"/>
              <a:t>на заключительном этапе</a:t>
            </a:r>
          </a:p>
        </c:rich>
      </c:tx>
      <c:layout>
        <c:manualLayout>
          <c:xMode val="edge"/>
          <c:yMode val="edge"/>
          <c:x val="4.4850162960399179E-4"/>
          <c:y val="0.83280396489948294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1"/>
            <c:explosion val="23"/>
          </c:dPt>
          <c:dLbls>
            <c:dLbl>
              <c:idx val="0"/>
              <c:layout>
                <c:manualLayout>
                  <c:x val="-1.6856162210492923E-2"/>
                  <c:y val="3.1390503979918043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3.4432018113120563E-2"/>
                  <c:y val="-3.5335273953422251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7.7324709411323592E-2"/>
                  <c:y val="1.37518505009762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Высокая степень конфликтности. 
10%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</c:dLbls>
          <c:cat>
            <c:strRef>
              <c:f>Лист1!$F$5:$F$8</c:f>
              <c:strCache>
                <c:ptCount val="4"/>
                <c:pt idx="0">
                  <c:v>Конфликтность не выражена. </c:v>
                </c:pt>
                <c:pt idx="1">
                  <c:v>Конфликтность выражена слабо.</c:v>
                </c:pt>
                <c:pt idx="2">
                  <c:v>Выраженная конфликтность. </c:v>
                </c:pt>
                <c:pt idx="3">
                  <c:v>Высокая степень конфликтности. 
</c:v>
                </c:pt>
              </c:strCache>
            </c:strRef>
          </c:cat>
          <c:val>
            <c:numRef>
              <c:f>Лист1!$G$5:$G$8</c:f>
              <c:numCache>
                <c:formatCode>0%</c:formatCode>
                <c:ptCount val="4"/>
                <c:pt idx="0">
                  <c:v>0.1</c:v>
                </c:pt>
                <c:pt idx="1">
                  <c:v>0.60000000000000064</c:v>
                </c:pt>
                <c:pt idx="2">
                  <c:v>0.2</c:v>
                </c:pt>
                <c:pt idx="3">
                  <c:v>0.1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3F2331-EF00-4E22-8C58-1CB369439657}" type="doc">
      <dgm:prSet loTypeId="urn:microsoft.com/office/officeart/2005/8/layout/hProcess4" loCatId="process" qsTypeId="urn:microsoft.com/office/officeart/2005/8/quickstyle/simple1" qsCatId="simple" csTypeId="urn:microsoft.com/office/officeart/2005/8/colors/accent0_3" csCatId="mainScheme" phldr="1"/>
      <dgm:spPr>
        <a:scene3d>
          <a:camera prst="orthographicFront">
            <a:rot lat="0" lon="0" rev="0"/>
          </a:camera>
          <a:lightRig rig="threePt" dir="t"/>
        </a:scene3d>
      </dgm:spPr>
      <dgm:t>
        <a:bodyPr/>
        <a:lstStyle/>
        <a:p>
          <a:endParaRPr lang="ru-RU"/>
        </a:p>
      </dgm:t>
    </dgm:pt>
    <dgm:pt modelId="{CC862A0A-255E-4DDD-9434-630FF5553F8E}">
      <dgm:prSet phldrT="[Текст]" custT="1"/>
      <dgm:spPr/>
      <dgm:t>
        <a:bodyPr/>
        <a:lstStyle/>
        <a:p>
          <a:r>
            <a:rPr lang="ru-RU" sz="1000" dirty="0" smtClean="0">
              <a:latin typeface="Times New Roman" pitchFamily="18" charset="0"/>
              <a:cs typeface="Times New Roman" pitchFamily="18" charset="0"/>
            </a:rPr>
            <a:t>Общее знакомство</a:t>
          </a:r>
          <a:endParaRPr lang="ru-RU" sz="1000" dirty="0">
            <a:latin typeface="Times New Roman" pitchFamily="18" charset="0"/>
            <a:cs typeface="Times New Roman" pitchFamily="18" charset="0"/>
          </a:endParaRPr>
        </a:p>
      </dgm:t>
    </dgm:pt>
    <dgm:pt modelId="{F6AC1AA6-8D2C-4F9F-BD38-88BE43695F97}" type="parTrans" cxnId="{D4E61273-35AB-4358-85A2-A8880A9A1A46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A25D295D-794C-4C03-B65C-B00026B8E2B2}" type="sibTrans" cxnId="{D4E61273-35AB-4358-85A2-A8880A9A1A46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6E297D17-1738-4EBF-8BF4-FE94E5C9F4F3}">
      <dgm:prSet phldrT="[Текст]" custT="1"/>
      <dgm:spPr/>
      <dgm:t>
        <a:bodyPr/>
        <a:lstStyle/>
        <a:p>
          <a:r>
            <a:rPr lang="ru-RU" sz="1000" i="1">
              <a:latin typeface="Times New Roman" pitchFamily="18" charset="0"/>
              <a:cs typeface="Times New Roman" pitchFamily="18" charset="0"/>
            </a:rPr>
            <a:t>Простран-ственное и временное сопрису-тствие</a:t>
          </a:r>
          <a:r>
            <a:rPr lang="ru-RU" sz="1000" i="1"/>
            <a:t>  </a:t>
          </a:r>
          <a:r>
            <a:rPr lang="ru-RU" sz="1000" dirty="0" smtClean="0">
              <a:latin typeface="Times New Roman" pitchFamily="18" charset="0"/>
              <a:cs typeface="Times New Roman" pitchFamily="18" charset="0"/>
            </a:rPr>
            <a:t> </a:t>
          </a:r>
          <a:endParaRPr lang="ru-RU" sz="1000" dirty="0">
            <a:latin typeface="Times New Roman" pitchFamily="18" charset="0"/>
            <a:cs typeface="Times New Roman" pitchFamily="18" charset="0"/>
          </a:endParaRPr>
        </a:p>
      </dgm:t>
    </dgm:pt>
    <dgm:pt modelId="{F06BC00F-E064-4E72-B459-AFC83F43D091}" type="parTrans" cxnId="{35CDEA79-2FF4-47CD-980A-9BAF0CC6B0D2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5687F2D7-794B-4ED1-9C8C-C9FD9DD3CF93}" type="sibTrans" cxnId="{35CDEA79-2FF4-47CD-980A-9BAF0CC6B0D2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631BAF96-3D76-47F9-B66D-4DD035B09373}">
      <dgm:prSet phldrT="[Текст]" custT="1"/>
      <dgm:spPr/>
      <dgm:t>
        <a:bodyPr/>
        <a:lstStyle/>
        <a:p>
          <a:r>
            <a:rPr lang="ru-RU" sz="1000" dirty="0" smtClean="0">
              <a:latin typeface="Times New Roman" pitchFamily="18" charset="0"/>
              <a:cs typeface="Times New Roman" pitchFamily="18" charset="0"/>
            </a:rPr>
            <a:t>Первичная диагностика</a:t>
          </a:r>
          <a:endParaRPr lang="ru-RU" sz="1000" dirty="0">
            <a:latin typeface="Times New Roman" pitchFamily="18" charset="0"/>
            <a:cs typeface="Times New Roman" pitchFamily="18" charset="0"/>
          </a:endParaRPr>
        </a:p>
      </dgm:t>
    </dgm:pt>
    <dgm:pt modelId="{127CA87C-6799-4E22-8B99-DED63D7FE71D}" type="parTrans" cxnId="{7091D04B-A6FF-4384-AC7A-2FDC6413FAC4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3E2C2789-3C2E-4906-9921-3166C50A2C7A}" type="sibTrans" cxnId="{7091D04B-A6FF-4384-AC7A-2FDC6413FAC4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ED4F0325-D9C4-4620-9FF2-47351A5CF319}">
      <dgm:prSet phldrT="[Текст]" custT="1"/>
      <dgm:spPr/>
      <dgm:t>
        <a:bodyPr/>
        <a:lstStyle/>
        <a:p>
          <a:r>
            <a:rPr lang="ru-RU" sz="1050" i="1">
              <a:latin typeface="Times New Roman" pitchFamily="18" charset="0"/>
              <a:cs typeface="Times New Roman" pitchFamily="18" charset="0"/>
            </a:rPr>
            <a:t>Единство целей</a:t>
          </a:r>
          <a:endParaRPr lang="ru-RU" sz="1050" dirty="0">
            <a:latin typeface="Times New Roman" pitchFamily="18" charset="0"/>
            <a:cs typeface="Times New Roman" pitchFamily="18" charset="0"/>
          </a:endParaRPr>
        </a:p>
      </dgm:t>
    </dgm:pt>
    <dgm:pt modelId="{4B1C2FDA-29ED-4497-8301-949B6D01C7C1}" type="parTrans" cxnId="{D15E5255-8CA4-4DB9-8CE1-8F834A7AAAFB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20F12687-E18A-4B42-9E81-4C098223E081}" type="sibTrans" cxnId="{D15E5255-8CA4-4DB9-8CE1-8F834A7AAAFB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86F48E8F-B82B-4310-8844-9F1179E6DCD6}">
      <dgm:prSet phldrT="[Текст]" custT="1"/>
      <dgm:spPr/>
      <dgm:t>
        <a:bodyPr/>
        <a:lstStyle/>
        <a:p>
          <a:r>
            <a:rPr lang="ru-RU" sz="1000" dirty="0" smtClean="0">
              <a:latin typeface="Times New Roman" pitchFamily="18" charset="0"/>
              <a:cs typeface="Times New Roman" pitchFamily="18" charset="0"/>
            </a:rPr>
            <a:t>Сплочение коллектива</a:t>
          </a:r>
          <a:endParaRPr lang="ru-RU" sz="1000" dirty="0">
            <a:latin typeface="Times New Roman" pitchFamily="18" charset="0"/>
            <a:cs typeface="Times New Roman" pitchFamily="18" charset="0"/>
          </a:endParaRPr>
        </a:p>
      </dgm:t>
    </dgm:pt>
    <dgm:pt modelId="{024629E2-8EC6-41EC-8B34-CC4640C98BEF}" type="parTrans" cxnId="{3408C9D9-3D2D-4003-B894-53B59FFD8245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B69E8702-E86A-40DF-9190-32FB163F1EE1}" type="sibTrans" cxnId="{3408C9D9-3D2D-4003-B894-53B59FFD8245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26C86453-3FA5-41C1-8C08-DFAE1256F899}">
      <dgm:prSet phldrT="[Текст]" custT="1"/>
      <dgm:spPr/>
      <dgm:t>
        <a:bodyPr/>
        <a:lstStyle/>
        <a:p>
          <a:r>
            <a:rPr lang="ru-RU" sz="900" i="1">
              <a:latin typeface="Times New Roman" pitchFamily="18" charset="0"/>
              <a:cs typeface="Times New Roman" pitchFamily="18" charset="0"/>
            </a:rPr>
            <a:t>Организация и управление деятельностью </a:t>
          </a:r>
          <a:endParaRPr lang="ru-RU" sz="900" dirty="0">
            <a:latin typeface="Times New Roman" pitchFamily="18" charset="0"/>
            <a:cs typeface="Times New Roman" pitchFamily="18" charset="0"/>
          </a:endParaRPr>
        </a:p>
      </dgm:t>
    </dgm:pt>
    <dgm:pt modelId="{66B5BC36-59AF-4479-AC81-A00AFD4D4EDA}" type="parTrans" cxnId="{24812588-50E5-4FB0-822F-F6AB9C904D60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2F8C82B7-B361-41A6-9AC6-074D5C2A0B91}" type="sibTrans" cxnId="{24812588-50E5-4FB0-822F-F6AB9C904D60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1CD9D1A5-6F99-4942-9036-45A63F8F5C9A}">
      <dgm:prSet custT="1"/>
      <dgm:spPr/>
      <dgm:t>
        <a:bodyPr/>
        <a:lstStyle/>
        <a:p>
          <a:r>
            <a:rPr lang="ru-RU" sz="1000" dirty="0" smtClean="0">
              <a:latin typeface="Times New Roman" pitchFamily="18" charset="0"/>
              <a:cs typeface="Times New Roman" pitchFamily="18" charset="0"/>
            </a:rPr>
            <a:t>Совместная оценка</a:t>
          </a:r>
          <a:endParaRPr lang="ru-RU" sz="1000" dirty="0">
            <a:latin typeface="Times New Roman" pitchFamily="18" charset="0"/>
            <a:cs typeface="Times New Roman" pitchFamily="18" charset="0"/>
          </a:endParaRPr>
        </a:p>
      </dgm:t>
    </dgm:pt>
    <dgm:pt modelId="{7E095020-F6B6-4375-B16C-F092D9A94AD6}" type="parTrans" cxnId="{FF697551-5482-4B38-B9AE-0822E7F48020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B29AE4D6-0970-4400-A11E-23A4D9104D1F}" type="sibTrans" cxnId="{FF697551-5482-4B38-B9AE-0822E7F48020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4E940AF5-F84F-400E-A144-A76F6B9062EC}">
      <dgm:prSet phldrT="[Текст]" custT="1"/>
      <dgm:spPr/>
      <dgm:t>
        <a:bodyPr/>
        <a:lstStyle/>
        <a:p>
          <a:r>
            <a:rPr lang="ru-RU" sz="900" dirty="0" smtClean="0">
              <a:latin typeface="Times New Roman" pitchFamily="18" charset="0"/>
              <a:cs typeface="Times New Roman" pitchFamily="18" charset="0"/>
            </a:rPr>
            <a:t>Целесообразное взаимодействие</a:t>
          </a:r>
          <a:endParaRPr lang="ru-RU" sz="900" dirty="0">
            <a:latin typeface="Times New Roman" pitchFamily="18" charset="0"/>
            <a:cs typeface="Times New Roman" pitchFamily="18" charset="0"/>
          </a:endParaRPr>
        </a:p>
      </dgm:t>
    </dgm:pt>
    <dgm:pt modelId="{5EA758BC-B029-43D7-9530-4D46472036F5}" type="parTrans" cxnId="{28E4A246-1F84-4CDB-8F60-4A04CCCB213C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C25BD396-F713-4CCE-80BD-0F32EC43FCE8}" type="sibTrans" cxnId="{28E4A246-1F84-4CDB-8F60-4A04CCCB213C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035776D1-9614-417C-ABC6-D63850B761A6}">
      <dgm:prSet custT="1"/>
      <dgm:spPr/>
      <dgm:t>
        <a:bodyPr/>
        <a:lstStyle/>
        <a:p>
          <a:r>
            <a:rPr lang="ru-RU" sz="1000" i="1">
              <a:latin typeface="Times New Roman" pitchFamily="18" charset="0"/>
              <a:cs typeface="Times New Roman" pitchFamily="18" charset="0"/>
            </a:rPr>
            <a:t>Межличностные отношения </a:t>
          </a:r>
          <a:endParaRPr lang="ru-RU" sz="1000" i="1" dirty="0">
            <a:latin typeface="Times New Roman" pitchFamily="18" charset="0"/>
            <a:cs typeface="Times New Roman" pitchFamily="18" charset="0"/>
          </a:endParaRPr>
        </a:p>
      </dgm:t>
    </dgm:pt>
    <dgm:pt modelId="{57D42C06-B4C2-42BC-B479-9042835A0297}" type="parTrans" cxnId="{D825D7A3-4151-4270-AD75-6E7C8B0A48B4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5B7F232F-A6EC-4DF2-8BE0-543B4AE22C3D}" type="sibTrans" cxnId="{D825D7A3-4151-4270-AD75-6E7C8B0A48B4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93D07CB5-A8C0-423B-807F-4B9537E856E6}">
      <dgm:prSet custT="1"/>
      <dgm:spPr/>
      <dgm:t>
        <a:bodyPr/>
        <a:lstStyle/>
        <a:p>
          <a:r>
            <a:rPr lang="ru-RU" sz="1050" i="1">
              <a:latin typeface="Times New Roman" pitchFamily="18" charset="0"/>
              <a:cs typeface="Times New Roman" pitchFamily="18" charset="0"/>
            </a:rPr>
            <a:t>Разделение функций, действий, операций </a:t>
          </a:r>
          <a:endParaRPr lang="ru-RU" sz="1050" dirty="0">
            <a:latin typeface="Times New Roman" pitchFamily="18" charset="0"/>
            <a:cs typeface="Times New Roman" pitchFamily="18" charset="0"/>
          </a:endParaRPr>
        </a:p>
      </dgm:t>
    </dgm:pt>
    <dgm:pt modelId="{33F427BD-4F1E-466F-B084-2F63F2EB8464}" type="parTrans" cxnId="{CD8E4D40-6B06-44BE-B5AE-DB35C86EFCB6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5D10ABDC-0FB7-4726-A8FA-0E5FC04C1443}" type="sibTrans" cxnId="{CD8E4D40-6B06-44BE-B5AE-DB35C86EFCB6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5D324A99-3E53-433C-9706-EFCBDD28A366}" type="pres">
      <dgm:prSet presAssocID="{8C3F2331-EF00-4E22-8C58-1CB36943965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A6A4C56-8091-42CF-B5E6-465219462390}" type="pres">
      <dgm:prSet presAssocID="{8C3F2331-EF00-4E22-8C58-1CB369439657}" presName="tSp" presStyleCnt="0"/>
      <dgm:spPr/>
    </dgm:pt>
    <dgm:pt modelId="{0A102781-4DCF-4856-9287-A117A19C3B69}" type="pres">
      <dgm:prSet presAssocID="{8C3F2331-EF00-4E22-8C58-1CB369439657}" presName="bSp" presStyleCnt="0"/>
      <dgm:spPr/>
    </dgm:pt>
    <dgm:pt modelId="{2D4E7FA2-9F71-4CB4-87FA-D050C01A05DB}" type="pres">
      <dgm:prSet presAssocID="{8C3F2331-EF00-4E22-8C58-1CB369439657}" presName="process" presStyleCnt="0"/>
      <dgm:spPr/>
    </dgm:pt>
    <dgm:pt modelId="{46D9D99C-EE9A-44BD-A00E-E550770AFCC5}" type="pres">
      <dgm:prSet presAssocID="{CC862A0A-255E-4DDD-9434-630FF5553F8E}" presName="composite1" presStyleCnt="0"/>
      <dgm:spPr/>
    </dgm:pt>
    <dgm:pt modelId="{BEC53A8C-71C4-4EA8-8FAA-8E32B4550563}" type="pres">
      <dgm:prSet presAssocID="{CC862A0A-255E-4DDD-9434-630FF5553F8E}" presName="dummyNode1" presStyleLbl="node1" presStyleIdx="0" presStyleCnt="5"/>
      <dgm:spPr/>
    </dgm:pt>
    <dgm:pt modelId="{08B25C17-8979-4E97-9FF7-D0DA66E0BBC7}" type="pres">
      <dgm:prSet presAssocID="{CC862A0A-255E-4DDD-9434-630FF5553F8E}" presName="childNode1" presStyleLbl="bgAcc1" presStyleIdx="0" presStyleCnt="5" custScaleX="154914" custScaleY="1319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9C457E-E1B3-4A14-B467-552A8708CE09}" type="pres">
      <dgm:prSet presAssocID="{CC862A0A-255E-4DDD-9434-630FF5553F8E}" presName="childNode1tx" presStyleLbl="bg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2A7FE6-2A51-42F4-A73F-D827713E80AE}" type="pres">
      <dgm:prSet presAssocID="{CC862A0A-255E-4DDD-9434-630FF5553F8E}" presName="parentNode1" presStyleLbl="node1" presStyleIdx="0" presStyleCnt="5" custScaleX="118998" custScaleY="122482" custLinFactNeighborX="16050" custLinFactNeighborY="7552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405C28-BBD8-4CAB-AED6-B21D0B79D384}" type="pres">
      <dgm:prSet presAssocID="{CC862A0A-255E-4DDD-9434-630FF5553F8E}" presName="connSite1" presStyleCnt="0"/>
      <dgm:spPr/>
    </dgm:pt>
    <dgm:pt modelId="{3BB0D528-4861-42BA-BF5B-740E1AB7C50C}" type="pres">
      <dgm:prSet presAssocID="{A25D295D-794C-4C03-B65C-B00026B8E2B2}" presName="Name9" presStyleLbl="sibTrans2D1" presStyleIdx="0" presStyleCnt="4"/>
      <dgm:spPr/>
      <dgm:t>
        <a:bodyPr/>
        <a:lstStyle/>
        <a:p>
          <a:endParaRPr lang="ru-RU"/>
        </a:p>
      </dgm:t>
    </dgm:pt>
    <dgm:pt modelId="{83FD02D9-A2AA-4821-AE6B-54F6A3556D48}" type="pres">
      <dgm:prSet presAssocID="{631BAF96-3D76-47F9-B66D-4DD035B09373}" presName="composite2" presStyleCnt="0"/>
      <dgm:spPr/>
    </dgm:pt>
    <dgm:pt modelId="{E660C721-4CA6-4F17-9897-976E0ABF3107}" type="pres">
      <dgm:prSet presAssocID="{631BAF96-3D76-47F9-B66D-4DD035B09373}" presName="dummyNode2" presStyleLbl="node1" presStyleIdx="0" presStyleCnt="5"/>
      <dgm:spPr/>
    </dgm:pt>
    <dgm:pt modelId="{7CA45AE7-8FAE-49F9-A518-13A5DBA76C29}" type="pres">
      <dgm:prSet presAssocID="{631BAF96-3D76-47F9-B66D-4DD035B09373}" presName="childNode2" presStyleLbl="bgAcc1" presStyleIdx="1" presStyleCnt="5" custScaleX="124521" custScaleY="1268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94B37A-D3BC-4272-B6CC-76E3F2F0E1F2}" type="pres">
      <dgm:prSet presAssocID="{631BAF96-3D76-47F9-B66D-4DD035B09373}" presName="childNode2tx" presStyleLbl="bg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B98FD2-4279-481B-8958-1F536ECB2B78}" type="pres">
      <dgm:prSet presAssocID="{631BAF96-3D76-47F9-B66D-4DD035B09373}" presName="parentNode2" presStyleLbl="node1" presStyleIdx="1" presStyleCnt="5" custScaleX="117503" custScaleY="111042" custLinFactNeighborX="-4544" custLinFactNeighborY="-180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85D9C2-7B89-4809-AEF4-C41CEF9198EB}" type="pres">
      <dgm:prSet presAssocID="{631BAF96-3D76-47F9-B66D-4DD035B09373}" presName="connSite2" presStyleCnt="0"/>
      <dgm:spPr/>
    </dgm:pt>
    <dgm:pt modelId="{361C9159-4C72-4C48-AF75-09ECC0C0ED8D}" type="pres">
      <dgm:prSet presAssocID="{3E2C2789-3C2E-4906-9921-3166C50A2C7A}" presName="Name18" presStyleLbl="sibTrans2D1" presStyleIdx="1" presStyleCnt="4"/>
      <dgm:spPr/>
      <dgm:t>
        <a:bodyPr/>
        <a:lstStyle/>
        <a:p>
          <a:endParaRPr lang="ru-RU"/>
        </a:p>
      </dgm:t>
    </dgm:pt>
    <dgm:pt modelId="{9B9D41BD-1576-41E2-954E-BBA06E000AB7}" type="pres">
      <dgm:prSet presAssocID="{86F48E8F-B82B-4310-8844-9F1179E6DCD6}" presName="composite1" presStyleCnt="0"/>
      <dgm:spPr/>
    </dgm:pt>
    <dgm:pt modelId="{9FCB2D34-1CE5-4187-8D09-77609E33D82D}" type="pres">
      <dgm:prSet presAssocID="{86F48E8F-B82B-4310-8844-9F1179E6DCD6}" presName="dummyNode1" presStyleLbl="node1" presStyleIdx="1" presStyleCnt="5"/>
      <dgm:spPr/>
    </dgm:pt>
    <dgm:pt modelId="{5C2344AB-E4EE-48EC-BC7F-51B681B47E5A}" type="pres">
      <dgm:prSet presAssocID="{86F48E8F-B82B-4310-8844-9F1179E6DCD6}" presName="childNode1" presStyleLbl="bgAcc1" presStyleIdx="2" presStyleCnt="5" custScaleX="154614" custScaleY="1243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568068-B7A3-414D-971D-F2AB3C06B793}" type="pres">
      <dgm:prSet presAssocID="{86F48E8F-B82B-4310-8844-9F1179E6DCD6}" presName="childNode1tx" presStyleLbl="bg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4D495D-A25E-4895-A6A3-2E928B8813CA}" type="pres">
      <dgm:prSet presAssocID="{86F48E8F-B82B-4310-8844-9F1179E6DCD6}" presName="parentNode1" presStyleLbl="node1" presStyleIdx="2" presStyleCnt="5" custScaleX="120601" custScaleY="134714" custLinFactNeighborX="1228" custLinFactNeighborY="4783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69DBB4-AFC0-4BB7-A564-857027D9D14C}" type="pres">
      <dgm:prSet presAssocID="{86F48E8F-B82B-4310-8844-9F1179E6DCD6}" presName="connSite1" presStyleCnt="0"/>
      <dgm:spPr/>
    </dgm:pt>
    <dgm:pt modelId="{F17360ED-9F58-4998-9B0E-C0B155CFA36F}" type="pres">
      <dgm:prSet presAssocID="{B69E8702-E86A-40DF-9190-32FB163F1EE1}" presName="Name9" presStyleLbl="sibTrans2D1" presStyleIdx="2" presStyleCnt="4" custLinFactNeighborX="5636" custLinFactNeighborY="805"/>
      <dgm:spPr/>
      <dgm:t>
        <a:bodyPr/>
        <a:lstStyle/>
        <a:p>
          <a:endParaRPr lang="ru-RU"/>
        </a:p>
      </dgm:t>
    </dgm:pt>
    <dgm:pt modelId="{76E46B1E-0257-4DCC-957B-ABBDEACC529B}" type="pres">
      <dgm:prSet presAssocID="{4E940AF5-F84F-400E-A144-A76F6B9062EC}" presName="composite2" presStyleCnt="0"/>
      <dgm:spPr/>
    </dgm:pt>
    <dgm:pt modelId="{B7354FAA-BC44-4221-8CB2-E9D710912688}" type="pres">
      <dgm:prSet presAssocID="{4E940AF5-F84F-400E-A144-A76F6B9062EC}" presName="dummyNode2" presStyleLbl="node1" presStyleIdx="2" presStyleCnt="5"/>
      <dgm:spPr/>
    </dgm:pt>
    <dgm:pt modelId="{925BA7BA-FA8A-4BFC-AA47-7CFFD0DAA749}" type="pres">
      <dgm:prSet presAssocID="{4E940AF5-F84F-400E-A144-A76F6B9062EC}" presName="childNode2" presStyleLbl="bgAcc1" presStyleIdx="3" presStyleCnt="5" custScaleX="140859" custScaleY="154158" custLinFactNeighborX="3758" custLinFactNeighborY="60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B1F791-3DAD-48E5-A25A-DA0D67B3D34E}" type="pres">
      <dgm:prSet presAssocID="{4E940AF5-F84F-400E-A144-A76F6B9062EC}" presName="childNode2tx" presStyleLbl="bg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4CA849-864D-47EB-BA86-71B33DD046A0}" type="pres">
      <dgm:prSet presAssocID="{4E940AF5-F84F-400E-A144-A76F6B9062EC}" presName="parentNode2" presStyleLbl="node1" presStyleIdx="3" presStyleCnt="5" custScaleX="158703" custScaleY="110665" custLinFactNeighborX="2854" custLinFactNeighborY="717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00D2C0-6E13-4D2E-9905-8049BF243257}" type="pres">
      <dgm:prSet presAssocID="{4E940AF5-F84F-400E-A144-A76F6B9062EC}" presName="connSite2" presStyleCnt="0"/>
      <dgm:spPr/>
    </dgm:pt>
    <dgm:pt modelId="{CEB9E414-C8BC-42C2-94A0-2ED0F77EC4E6}" type="pres">
      <dgm:prSet presAssocID="{C25BD396-F713-4CCE-80BD-0F32EC43FCE8}" presName="Name18" presStyleLbl="sibTrans2D1" presStyleIdx="3" presStyleCnt="4"/>
      <dgm:spPr/>
      <dgm:t>
        <a:bodyPr/>
        <a:lstStyle/>
        <a:p>
          <a:endParaRPr lang="ru-RU"/>
        </a:p>
      </dgm:t>
    </dgm:pt>
    <dgm:pt modelId="{50786DFB-E03E-4C53-9304-62194F9890C5}" type="pres">
      <dgm:prSet presAssocID="{1CD9D1A5-6F99-4942-9036-45A63F8F5C9A}" presName="composite1" presStyleCnt="0"/>
      <dgm:spPr/>
    </dgm:pt>
    <dgm:pt modelId="{E5A1E93F-80C3-43DE-A413-861A84CE562A}" type="pres">
      <dgm:prSet presAssocID="{1CD9D1A5-6F99-4942-9036-45A63F8F5C9A}" presName="dummyNode1" presStyleLbl="node1" presStyleIdx="3" presStyleCnt="5"/>
      <dgm:spPr/>
    </dgm:pt>
    <dgm:pt modelId="{A15E0F40-0FD2-4C28-B951-DFA2BD57BA5D}" type="pres">
      <dgm:prSet presAssocID="{1CD9D1A5-6F99-4942-9036-45A63F8F5C9A}" presName="childNode1" presStyleLbl="bgAcc1" presStyleIdx="4" presStyleCnt="5" custScaleX="177069" custScaleY="126857" custLinFactNeighborX="-7480" custLinFactNeighborY="12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B97C11-87CF-4F9E-8C4A-8F04163460B0}" type="pres">
      <dgm:prSet presAssocID="{1CD9D1A5-6F99-4942-9036-45A63F8F5C9A}" presName="childNode1tx" presStyleLbl="bg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EB7440-1154-4B00-BF13-3D54D02199CA}" type="pres">
      <dgm:prSet presAssocID="{1CD9D1A5-6F99-4942-9036-45A63F8F5C9A}" presName="parentNode1" presStyleLbl="node1" presStyleIdx="4" presStyleCnt="5" custScaleX="175920" custScaleY="87362" custLinFactNeighborX="-28374" custLinFactNeighborY="188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373BDA-B18D-42A8-90D2-3F0D288D1311}" type="pres">
      <dgm:prSet presAssocID="{1CD9D1A5-6F99-4942-9036-45A63F8F5C9A}" presName="connSite1" presStyleCnt="0"/>
      <dgm:spPr/>
    </dgm:pt>
  </dgm:ptLst>
  <dgm:cxnLst>
    <dgm:cxn modelId="{4C656BFF-F14B-491A-A241-C3BBF19BDB47}" type="presOf" srcId="{4E940AF5-F84F-400E-A144-A76F6B9062EC}" destId="{F34CA849-864D-47EB-BA86-71B33DD046A0}" srcOrd="0" destOrd="0" presId="urn:microsoft.com/office/officeart/2005/8/layout/hProcess4"/>
    <dgm:cxn modelId="{9C29D2E0-A210-463D-8E93-BF8D80C9D180}" type="presOf" srcId="{ED4F0325-D9C4-4620-9FF2-47351A5CF319}" destId="{4094B37A-D3BC-4272-B6CC-76E3F2F0E1F2}" srcOrd="1" destOrd="0" presId="urn:microsoft.com/office/officeart/2005/8/layout/hProcess4"/>
    <dgm:cxn modelId="{451E838C-269A-4C7C-A8A2-99054075D292}" type="presOf" srcId="{93D07CB5-A8C0-423B-807F-4B9537E856E6}" destId="{9DB1F791-3DAD-48E5-A25A-DA0D67B3D34E}" srcOrd="1" destOrd="0" presId="urn:microsoft.com/office/officeart/2005/8/layout/hProcess4"/>
    <dgm:cxn modelId="{0ED8CBDA-996A-480E-B23D-84C1592D9343}" type="presOf" srcId="{ED4F0325-D9C4-4620-9FF2-47351A5CF319}" destId="{7CA45AE7-8FAE-49F9-A518-13A5DBA76C29}" srcOrd="0" destOrd="0" presId="urn:microsoft.com/office/officeart/2005/8/layout/hProcess4"/>
    <dgm:cxn modelId="{515CA83A-518F-40D2-8FC7-362E7C96C29F}" type="presOf" srcId="{631BAF96-3D76-47F9-B66D-4DD035B09373}" destId="{BEB98FD2-4279-481B-8958-1F536ECB2B78}" srcOrd="0" destOrd="0" presId="urn:microsoft.com/office/officeart/2005/8/layout/hProcess4"/>
    <dgm:cxn modelId="{35CDEA79-2FF4-47CD-980A-9BAF0CC6B0D2}" srcId="{CC862A0A-255E-4DDD-9434-630FF5553F8E}" destId="{6E297D17-1738-4EBF-8BF4-FE94E5C9F4F3}" srcOrd="0" destOrd="0" parTransId="{F06BC00F-E064-4E72-B459-AFC83F43D091}" sibTransId="{5687F2D7-794B-4ED1-9C8C-C9FD9DD3CF93}"/>
    <dgm:cxn modelId="{03211594-314A-4F5D-A63F-555ED4522947}" type="presOf" srcId="{26C86453-3FA5-41C1-8C08-DFAE1256F899}" destId="{5C2344AB-E4EE-48EC-BC7F-51B681B47E5A}" srcOrd="0" destOrd="0" presId="urn:microsoft.com/office/officeart/2005/8/layout/hProcess4"/>
    <dgm:cxn modelId="{D4E61273-35AB-4358-85A2-A8880A9A1A46}" srcId="{8C3F2331-EF00-4E22-8C58-1CB369439657}" destId="{CC862A0A-255E-4DDD-9434-630FF5553F8E}" srcOrd="0" destOrd="0" parTransId="{F6AC1AA6-8D2C-4F9F-BD38-88BE43695F97}" sibTransId="{A25D295D-794C-4C03-B65C-B00026B8E2B2}"/>
    <dgm:cxn modelId="{5EAD3BF9-8E32-453F-8803-2618AFA6B809}" type="presOf" srcId="{035776D1-9614-417C-ABC6-D63850B761A6}" destId="{84B97C11-87CF-4F9E-8C4A-8F04163460B0}" srcOrd="1" destOrd="0" presId="urn:microsoft.com/office/officeart/2005/8/layout/hProcess4"/>
    <dgm:cxn modelId="{5C10E430-8241-403E-B023-1110B290B2E2}" type="presOf" srcId="{B69E8702-E86A-40DF-9190-32FB163F1EE1}" destId="{F17360ED-9F58-4998-9B0E-C0B155CFA36F}" srcOrd="0" destOrd="0" presId="urn:microsoft.com/office/officeart/2005/8/layout/hProcess4"/>
    <dgm:cxn modelId="{D15E5255-8CA4-4DB9-8CE1-8F834A7AAAFB}" srcId="{631BAF96-3D76-47F9-B66D-4DD035B09373}" destId="{ED4F0325-D9C4-4620-9FF2-47351A5CF319}" srcOrd="0" destOrd="0" parTransId="{4B1C2FDA-29ED-4497-8301-949B6D01C7C1}" sibTransId="{20F12687-E18A-4B42-9E81-4C098223E081}"/>
    <dgm:cxn modelId="{FD4837E8-63A8-4C73-BEBD-0C01665CBFF9}" type="presOf" srcId="{6E297D17-1738-4EBF-8BF4-FE94E5C9F4F3}" destId="{3F9C457E-E1B3-4A14-B467-552A8708CE09}" srcOrd="1" destOrd="0" presId="urn:microsoft.com/office/officeart/2005/8/layout/hProcess4"/>
    <dgm:cxn modelId="{B8C96EA2-1C72-4FCA-8FE9-29B3027DB033}" type="presOf" srcId="{CC862A0A-255E-4DDD-9434-630FF5553F8E}" destId="{6B2A7FE6-2A51-42F4-A73F-D827713E80AE}" srcOrd="0" destOrd="0" presId="urn:microsoft.com/office/officeart/2005/8/layout/hProcess4"/>
    <dgm:cxn modelId="{3408C9D9-3D2D-4003-B894-53B59FFD8245}" srcId="{8C3F2331-EF00-4E22-8C58-1CB369439657}" destId="{86F48E8F-B82B-4310-8844-9F1179E6DCD6}" srcOrd="2" destOrd="0" parTransId="{024629E2-8EC6-41EC-8B34-CC4640C98BEF}" sibTransId="{B69E8702-E86A-40DF-9190-32FB163F1EE1}"/>
    <dgm:cxn modelId="{6FF5020B-94CB-4A0A-9940-1AA6A5A4570B}" type="presOf" srcId="{26C86453-3FA5-41C1-8C08-DFAE1256F899}" destId="{E3568068-B7A3-414D-971D-F2AB3C06B793}" srcOrd="1" destOrd="0" presId="urn:microsoft.com/office/officeart/2005/8/layout/hProcess4"/>
    <dgm:cxn modelId="{D825D7A3-4151-4270-AD75-6E7C8B0A48B4}" srcId="{1CD9D1A5-6F99-4942-9036-45A63F8F5C9A}" destId="{035776D1-9614-417C-ABC6-D63850B761A6}" srcOrd="0" destOrd="0" parTransId="{57D42C06-B4C2-42BC-B479-9042835A0297}" sibTransId="{5B7F232F-A6EC-4DF2-8BE0-543B4AE22C3D}"/>
    <dgm:cxn modelId="{8FD7791F-40FD-48D0-BE64-251A6E0A3392}" type="presOf" srcId="{86F48E8F-B82B-4310-8844-9F1179E6DCD6}" destId="{F04D495D-A25E-4895-A6A3-2E928B8813CA}" srcOrd="0" destOrd="0" presId="urn:microsoft.com/office/officeart/2005/8/layout/hProcess4"/>
    <dgm:cxn modelId="{28E4A246-1F84-4CDB-8F60-4A04CCCB213C}" srcId="{8C3F2331-EF00-4E22-8C58-1CB369439657}" destId="{4E940AF5-F84F-400E-A144-A76F6B9062EC}" srcOrd="3" destOrd="0" parTransId="{5EA758BC-B029-43D7-9530-4D46472036F5}" sibTransId="{C25BD396-F713-4CCE-80BD-0F32EC43FCE8}"/>
    <dgm:cxn modelId="{92DF28E5-5E98-4B6E-A9AA-673A41A1EA9A}" type="presOf" srcId="{C25BD396-F713-4CCE-80BD-0F32EC43FCE8}" destId="{CEB9E414-C8BC-42C2-94A0-2ED0F77EC4E6}" srcOrd="0" destOrd="0" presId="urn:microsoft.com/office/officeart/2005/8/layout/hProcess4"/>
    <dgm:cxn modelId="{7091D04B-A6FF-4384-AC7A-2FDC6413FAC4}" srcId="{8C3F2331-EF00-4E22-8C58-1CB369439657}" destId="{631BAF96-3D76-47F9-B66D-4DD035B09373}" srcOrd="1" destOrd="0" parTransId="{127CA87C-6799-4E22-8B99-DED63D7FE71D}" sibTransId="{3E2C2789-3C2E-4906-9921-3166C50A2C7A}"/>
    <dgm:cxn modelId="{24812588-50E5-4FB0-822F-F6AB9C904D60}" srcId="{86F48E8F-B82B-4310-8844-9F1179E6DCD6}" destId="{26C86453-3FA5-41C1-8C08-DFAE1256F899}" srcOrd="0" destOrd="0" parTransId="{66B5BC36-59AF-4479-AC81-A00AFD4D4EDA}" sibTransId="{2F8C82B7-B361-41A6-9AC6-074D5C2A0B91}"/>
    <dgm:cxn modelId="{54EF72A4-A69B-45E9-B349-587B28014693}" type="presOf" srcId="{035776D1-9614-417C-ABC6-D63850B761A6}" destId="{A15E0F40-0FD2-4C28-B951-DFA2BD57BA5D}" srcOrd="0" destOrd="0" presId="urn:microsoft.com/office/officeart/2005/8/layout/hProcess4"/>
    <dgm:cxn modelId="{FF697551-5482-4B38-B9AE-0822E7F48020}" srcId="{8C3F2331-EF00-4E22-8C58-1CB369439657}" destId="{1CD9D1A5-6F99-4942-9036-45A63F8F5C9A}" srcOrd="4" destOrd="0" parTransId="{7E095020-F6B6-4375-B16C-F092D9A94AD6}" sibTransId="{B29AE4D6-0970-4400-A11E-23A4D9104D1F}"/>
    <dgm:cxn modelId="{9FF1B334-B412-4A19-94DA-B14FF27CE830}" type="presOf" srcId="{93D07CB5-A8C0-423B-807F-4B9537E856E6}" destId="{925BA7BA-FA8A-4BFC-AA47-7CFFD0DAA749}" srcOrd="0" destOrd="0" presId="urn:microsoft.com/office/officeart/2005/8/layout/hProcess4"/>
    <dgm:cxn modelId="{D4F53E99-2B22-4B7C-BA76-BD229FBC07B0}" type="presOf" srcId="{8C3F2331-EF00-4E22-8C58-1CB369439657}" destId="{5D324A99-3E53-433C-9706-EFCBDD28A366}" srcOrd="0" destOrd="0" presId="urn:microsoft.com/office/officeart/2005/8/layout/hProcess4"/>
    <dgm:cxn modelId="{F15105AE-38D8-434F-86FC-D0AAAD275B41}" type="presOf" srcId="{6E297D17-1738-4EBF-8BF4-FE94E5C9F4F3}" destId="{08B25C17-8979-4E97-9FF7-D0DA66E0BBC7}" srcOrd="0" destOrd="0" presId="urn:microsoft.com/office/officeart/2005/8/layout/hProcess4"/>
    <dgm:cxn modelId="{65868A63-328F-419E-855B-5FFD468380B3}" type="presOf" srcId="{A25D295D-794C-4C03-B65C-B00026B8E2B2}" destId="{3BB0D528-4861-42BA-BF5B-740E1AB7C50C}" srcOrd="0" destOrd="0" presId="urn:microsoft.com/office/officeart/2005/8/layout/hProcess4"/>
    <dgm:cxn modelId="{CD8E4D40-6B06-44BE-B5AE-DB35C86EFCB6}" srcId="{4E940AF5-F84F-400E-A144-A76F6B9062EC}" destId="{93D07CB5-A8C0-423B-807F-4B9537E856E6}" srcOrd="0" destOrd="0" parTransId="{33F427BD-4F1E-466F-B084-2F63F2EB8464}" sibTransId="{5D10ABDC-0FB7-4726-A8FA-0E5FC04C1443}"/>
    <dgm:cxn modelId="{617D78A2-B730-4075-9F35-0F7938A7DB86}" type="presOf" srcId="{3E2C2789-3C2E-4906-9921-3166C50A2C7A}" destId="{361C9159-4C72-4C48-AF75-09ECC0C0ED8D}" srcOrd="0" destOrd="0" presId="urn:microsoft.com/office/officeart/2005/8/layout/hProcess4"/>
    <dgm:cxn modelId="{2987CDA2-7F79-4B17-BA3D-A24CB83381FB}" type="presOf" srcId="{1CD9D1A5-6F99-4942-9036-45A63F8F5C9A}" destId="{77EB7440-1154-4B00-BF13-3D54D02199CA}" srcOrd="0" destOrd="0" presId="urn:microsoft.com/office/officeart/2005/8/layout/hProcess4"/>
    <dgm:cxn modelId="{195ACC21-F1AE-46DF-93B3-006615C764E6}" type="presParOf" srcId="{5D324A99-3E53-433C-9706-EFCBDD28A366}" destId="{AA6A4C56-8091-42CF-B5E6-465219462390}" srcOrd="0" destOrd="0" presId="urn:microsoft.com/office/officeart/2005/8/layout/hProcess4"/>
    <dgm:cxn modelId="{A81C6B13-252B-4BBF-B157-9BE3EB34F7F0}" type="presParOf" srcId="{5D324A99-3E53-433C-9706-EFCBDD28A366}" destId="{0A102781-4DCF-4856-9287-A117A19C3B69}" srcOrd="1" destOrd="0" presId="urn:microsoft.com/office/officeart/2005/8/layout/hProcess4"/>
    <dgm:cxn modelId="{52957D3D-0BB3-4AEF-ABF8-5B523D7EB446}" type="presParOf" srcId="{5D324A99-3E53-433C-9706-EFCBDD28A366}" destId="{2D4E7FA2-9F71-4CB4-87FA-D050C01A05DB}" srcOrd="2" destOrd="0" presId="urn:microsoft.com/office/officeart/2005/8/layout/hProcess4"/>
    <dgm:cxn modelId="{3E5E0128-BE54-4350-9C7D-26067A48B70E}" type="presParOf" srcId="{2D4E7FA2-9F71-4CB4-87FA-D050C01A05DB}" destId="{46D9D99C-EE9A-44BD-A00E-E550770AFCC5}" srcOrd="0" destOrd="0" presId="urn:microsoft.com/office/officeart/2005/8/layout/hProcess4"/>
    <dgm:cxn modelId="{A15C549B-180C-43D9-A4F4-22244C6B5A50}" type="presParOf" srcId="{46D9D99C-EE9A-44BD-A00E-E550770AFCC5}" destId="{BEC53A8C-71C4-4EA8-8FAA-8E32B4550563}" srcOrd="0" destOrd="0" presId="urn:microsoft.com/office/officeart/2005/8/layout/hProcess4"/>
    <dgm:cxn modelId="{DFD3ED9A-8001-4432-B9D6-70662A7A71A9}" type="presParOf" srcId="{46D9D99C-EE9A-44BD-A00E-E550770AFCC5}" destId="{08B25C17-8979-4E97-9FF7-D0DA66E0BBC7}" srcOrd="1" destOrd="0" presId="urn:microsoft.com/office/officeart/2005/8/layout/hProcess4"/>
    <dgm:cxn modelId="{FE8AB512-92A4-482C-80AE-FDF3D2B72E34}" type="presParOf" srcId="{46D9D99C-EE9A-44BD-A00E-E550770AFCC5}" destId="{3F9C457E-E1B3-4A14-B467-552A8708CE09}" srcOrd="2" destOrd="0" presId="urn:microsoft.com/office/officeart/2005/8/layout/hProcess4"/>
    <dgm:cxn modelId="{C216CFB9-EA02-4A7C-8388-7D82E9C848CF}" type="presParOf" srcId="{46D9D99C-EE9A-44BD-A00E-E550770AFCC5}" destId="{6B2A7FE6-2A51-42F4-A73F-D827713E80AE}" srcOrd="3" destOrd="0" presId="urn:microsoft.com/office/officeart/2005/8/layout/hProcess4"/>
    <dgm:cxn modelId="{7772FC9A-0691-41FE-A830-CB2C615CF222}" type="presParOf" srcId="{46D9D99C-EE9A-44BD-A00E-E550770AFCC5}" destId="{DF405C28-BBD8-4CAB-AED6-B21D0B79D384}" srcOrd="4" destOrd="0" presId="urn:microsoft.com/office/officeart/2005/8/layout/hProcess4"/>
    <dgm:cxn modelId="{39137B97-6BFA-4C9D-A82A-ADEFEAAB527C}" type="presParOf" srcId="{2D4E7FA2-9F71-4CB4-87FA-D050C01A05DB}" destId="{3BB0D528-4861-42BA-BF5B-740E1AB7C50C}" srcOrd="1" destOrd="0" presId="urn:microsoft.com/office/officeart/2005/8/layout/hProcess4"/>
    <dgm:cxn modelId="{88A065E0-9D8C-430B-B9D0-946D18D69408}" type="presParOf" srcId="{2D4E7FA2-9F71-4CB4-87FA-D050C01A05DB}" destId="{83FD02D9-A2AA-4821-AE6B-54F6A3556D48}" srcOrd="2" destOrd="0" presId="urn:microsoft.com/office/officeart/2005/8/layout/hProcess4"/>
    <dgm:cxn modelId="{B8B3A6F9-6A42-40C8-B750-DB9A4E2E9A82}" type="presParOf" srcId="{83FD02D9-A2AA-4821-AE6B-54F6A3556D48}" destId="{E660C721-4CA6-4F17-9897-976E0ABF3107}" srcOrd="0" destOrd="0" presId="urn:microsoft.com/office/officeart/2005/8/layout/hProcess4"/>
    <dgm:cxn modelId="{F277E505-A43D-4F5A-B0A8-125A76AE6335}" type="presParOf" srcId="{83FD02D9-A2AA-4821-AE6B-54F6A3556D48}" destId="{7CA45AE7-8FAE-49F9-A518-13A5DBA76C29}" srcOrd="1" destOrd="0" presId="urn:microsoft.com/office/officeart/2005/8/layout/hProcess4"/>
    <dgm:cxn modelId="{53DFB193-A359-4716-908D-75C04BFCF8B5}" type="presParOf" srcId="{83FD02D9-A2AA-4821-AE6B-54F6A3556D48}" destId="{4094B37A-D3BC-4272-B6CC-76E3F2F0E1F2}" srcOrd="2" destOrd="0" presId="urn:microsoft.com/office/officeart/2005/8/layout/hProcess4"/>
    <dgm:cxn modelId="{13B96D9B-98B2-4B66-9803-3591FAB31623}" type="presParOf" srcId="{83FD02D9-A2AA-4821-AE6B-54F6A3556D48}" destId="{BEB98FD2-4279-481B-8958-1F536ECB2B78}" srcOrd="3" destOrd="0" presId="urn:microsoft.com/office/officeart/2005/8/layout/hProcess4"/>
    <dgm:cxn modelId="{5C559AD9-CC27-4201-8536-1AC0981AD575}" type="presParOf" srcId="{83FD02D9-A2AA-4821-AE6B-54F6A3556D48}" destId="{D985D9C2-7B89-4809-AEF4-C41CEF9198EB}" srcOrd="4" destOrd="0" presId="urn:microsoft.com/office/officeart/2005/8/layout/hProcess4"/>
    <dgm:cxn modelId="{A5842B1D-4BCC-41A0-8989-8F581285A725}" type="presParOf" srcId="{2D4E7FA2-9F71-4CB4-87FA-D050C01A05DB}" destId="{361C9159-4C72-4C48-AF75-09ECC0C0ED8D}" srcOrd="3" destOrd="0" presId="urn:microsoft.com/office/officeart/2005/8/layout/hProcess4"/>
    <dgm:cxn modelId="{0183555F-C543-4D3F-8FA7-62AA3A00649F}" type="presParOf" srcId="{2D4E7FA2-9F71-4CB4-87FA-D050C01A05DB}" destId="{9B9D41BD-1576-41E2-954E-BBA06E000AB7}" srcOrd="4" destOrd="0" presId="urn:microsoft.com/office/officeart/2005/8/layout/hProcess4"/>
    <dgm:cxn modelId="{1262B4EA-2B30-431D-96AC-4C9317B99E22}" type="presParOf" srcId="{9B9D41BD-1576-41E2-954E-BBA06E000AB7}" destId="{9FCB2D34-1CE5-4187-8D09-77609E33D82D}" srcOrd="0" destOrd="0" presId="urn:microsoft.com/office/officeart/2005/8/layout/hProcess4"/>
    <dgm:cxn modelId="{355C6E69-FC89-428A-A3EC-7ADD3E490B3B}" type="presParOf" srcId="{9B9D41BD-1576-41E2-954E-BBA06E000AB7}" destId="{5C2344AB-E4EE-48EC-BC7F-51B681B47E5A}" srcOrd="1" destOrd="0" presId="urn:microsoft.com/office/officeart/2005/8/layout/hProcess4"/>
    <dgm:cxn modelId="{B3F5E106-5320-419C-B18E-E59979759166}" type="presParOf" srcId="{9B9D41BD-1576-41E2-954E-BBA06E000AB7}" destId="{E3568068-B7A3-414D-971D-F2AB3C06B793}" srcOrd="2" destOrd="0" presId="urn:microsoft.com/office/officeart/2005/8/layout/hProcess4"/>
    <dgm:cxn modelId="{D986CEE2-6E9C-40C1-9E33-8B100862E0BF}" type="presParOf" srcId="{9B9D41BD-1576-41E2-954E-BBA06E000AB7}" destId="{F04D495D-A25E-4895-A6A3-2E928B8813CA}" srcOrd="3" destOrd="0" presId="urn:microsoft.com/office/officeart/2005/8/layout/hProcess4"/>
    <dgm:cxn modelId="{1D6299D6-49D7-473A-AC57-5BDD5D75AC00}" type="presParOf" srcId="{9B9D41BD-1576-41E2-954E-BBA06E000AB7}" destId="{6169DBB4-AFC0-4BB7-A564-857027D9D14C}" srcOrd="4" destOrd="0" presId="urn:microsoft.com/office/officeart/2005/8/layout/hProcess4"/>
    <dgm:cxn modelId="{55B8C96D-1FFC-4856-AA9F-A5F8EF46C6D4}" type="presParOf" srcId="{2D4E7FA2-9F71-4CB4-87FA-D050C01A05DB}" destId="{F17360ED-9F58-4998-9B0E-C0B155CFA36F}" srcOrd="5" destOrd="0" presId="urn:microsoft.com/office/officeart/2005/8/layout/hProcess4"/>
    <dgm:cxn modelId="{98AB721F-10A9-4D31-B61B-24C08D50B92F}" type="presParOf" srcId="{2D4E7FA2-9F71-4CB4-87FA-D050C01A05DB}" destId="{76E46B1E-0257-4DCC-957B-ABBDEACC529B}" srcOrd="6" destOrd="0" presId="urn:microsoft.com/office/officeart/2005/8/layout/hProcess4"/>
    <dgm:cxn modelId="{E7FB4B03-1301-47B0-B943-7DFE34A64770}" type="presParOf" srcId="{76E46B1E-0257-4DCC-957B-ABBDEACC529B}" destId="{B7354FAA-BC44-4221-8CB2-E9D710912688}" srcOrd="0" destOrd="0" presId="urn:microsoft.com/office/officeart/2005/8/layout/hProcess4"/>
    <dgm:cxn modelId="{917F1474-9856-4F57-A53E-5E071A9DFE79}" type="presParOf" srcId="{76E46B1E-0257-4DCC-957B-ABBDEACC529B}" destId="{925BA7BA-FA8A-4BFC-AA47-7CFFD0DAA749}" srcOrd="1" destOrd="0" presId="urn:microsoft.com/office/officeart/2005/8/layout/hProcess4"/>
    <dgm:cxn modelId="{381A8578-9FCC-4C2C-B30C-DBD99766DAAA}" type="presParOf" srcId="{76E46B1E-0257-4DCC-957B-ABBDEACC529B}" destId="{9DB1F791-3DAD-48E5-A25A-DA0D67B3D34E}" srcOrd="2" destOrd="0" presId="urn:microsoft.com/office/officeart/2005/8/layout/hProcess4"/>
    <dgm:cxn modelId="{6033685A-D0A3-46B5-9713-30341399B238}" type="presParOf" srcId="{76E46B1E-0257-4DCC-957B-ABBDEACC529B}" destId="{F34CA849-864D-47EB-BA86-71B33DD046A0}" srcOrd="3" destOrd="0" presId="urn:microsoft.com/office/officeart/2005/8/layout/hProcess4"/>
    <dgm:cxn modelId="{B2F88747-8430-4A84-90B0-FD4F07A223D8}" type="presParOf" srcId="{76E46B1E-0257-4DCC-957B-ABBDEACC529B}" destId="{0B00D2C0-6E13-4D2E-9905-8049BF243257}" srcOrd="4" destOrd="0" presId="urn:microsoft.com/office/officeart/2005/8/layout/hProcess4"/>
    <dgm:cxn modelId="{1FA8E0CB-1FFB-4A68-BF4A-9CB0F2E9EE28}" type="presParOf" srcId="{2D4E7FA2-9F71-4CB4-87FA-D050C01A05DB}" destId="{CEB9E414-C8BC-42C2-94A0-2ED0F77EC4E6}" srcOrd="7" destOrd="0" presId="urn:microsoft.com/office/officeart/2005/8/layout/hProcess4"/>
    <dgm:cxn modelId="{2C5AF5B3-0C0B-47AC-996D-BD8A3278D6B7}" type="presParOf" srcId="{2D4E7FA2-9F71-4CB4-87FA-D050C01A05DB}" destId="{50786DFB-E03E-4C53-9304-62194F9890C5}" srcOrd="8" destOrd="0" presId="urn:microsoft.com/office/officeart/2005/8/layout/hProcess4"/>
    <dgm:cxn modelId="{28E80DE5-0FD8-407E-8BD2-7F12CD6B7E47}" type="presParOf" srcId="{50786DFB-E03E-4C53-9304-62194F9890C5}" destId="{E5A1E93F-80C3-43DE-A413-861A84CE562A}" srcOrd="0" destOrd="0" presId="urn:microsoft.com/office/officeart/2005/8/layout/hProcess4"/>
    <dgm:cxn modelId="{CD842299-5A53-4DCE-904A-CC5417F1BA16}" type="presParOf" srcId="{50786DFB-E03E-4C53-9304-62194F9890C5}" destId="{A15E0F40-0FD2-4C28-B951-DFA2BD57BA5D}" srcOrd="1" destOrd="0" presId="urn:microsoft.com/office/officeart/2005/8/layout/hProcess4"/>
    <dgm:cxn modelId="{F12D6E61-04D6-45DF-9CB3-C3133933F4DD}" type="presParOf" srcId="{50786DFB-E03E-4C53-9304-62194F9890C5}" destId="{84B97C11-87CF-4F9E-8C4A-8F04163460B0}" srcOrd="2" destOrd="0" presId="urn:microsoft.com/office/officeart/2005/8/layout/hProcess4"/>
    <dgm:cxn modelId="{8A6EAE61-8605-4F8E-82DC-7C9F75C8C088}" type="presParOf" srcId="{50786DFB-E03E-4C53-9304-62194F9890C5}" destId="{77EB7440-1154-4B00-BF13-3D54D02199CA}" srcOrd="3" destOrd="0" presId="urn:microsoft.com/office/officeart/2005/8/layout/hProcess4"/>
    <dgm:cxn modelId="{BEC28C1A-71F0-487F-91B4-B50768D815E3}" type="presParOf" srcId="{50786DFB-E03E-4C53-9304-62194F9890C5}" destId="{85373BDA-B18D-42A8-90D2-3F0D288D1311}" srcOrd="4" destOrd="0" presId="urn:microsoft.com/office/officeart/2005/8/layout/hProcess4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B25C17-8979-4E97-9FF7-D0DA66E0BBC7}">
      <dsp:nvSpPr>
        <dsp:cNvPr id="0" name=""/>
        <dsp:cNvSpPr/>
      </dsp:nvSpPr>
      <dsp:spPr>
        <a:xfrm>
          <a:off x="2244" y="475563"/>
          <a:ext cx="1168172" cy="820553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threePt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i="1" kern="1200">
              <a:latin typeface="Times New Roman" pitchFamily="18" charset="0"/>
              <a:cs typeface="Times New Roman" pitchFamily="18" charset="0"/>
            </a:rPr>
            <a:t>Простран-ственное и временное сопрису-тствие</a:t>
          </a:r>
          <a:r>
            <a:rPr lang="ru-RU" sz="1000" i="1" kern="1200"/>
            <a:t>  </a:t>
          </a:r>
          <a:r>
            <a:rPr lang="ru-RU" sz="1000" kern="1200" dirty="0" smtClean="0">
              <a:latin typeface="Times New Roman" pitchFamily="18" charset="0"/>
              <a:cs typeface="Times New Roman" pitchFamily="18" charset="0"/>
            </a:rPr>
            <a:t> </a:t>
          </a:r>
          <a:endParaRPr lang="ru-RU" sz="10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1127" y="494446"/>
        <a:ext cx="1130406" cy="606954"/>
      </dsp:txXfrm>
    </dsp:sp>
    <dsp:sp modelId="{3BB0D528-4861-42BA-BF5B-740E1AB7C50C}">
      <dsp:nvSpPr>
        <dsp:cNvPr id="0" name=""/>
        <dsp:cNvSpPr/>
      </dsp:nvSpPr>
      <dsp:spPr>
        <a:xfrm>
          <a:off x="623933" y="615750"/>
          <a:ext cx="1171639" cy="1171639"/>
        </a:xfrm>
        <a:prstGeom prst="leftCircularArrow">
          <a:avLst>
            <a:gd name="adj1" fmla="val 4339"/>
            <a:gd name="adj2" fmla="val 549452"/>
            <a:gd name="adj3" fmla="val 1539545"/>
            <a:gd name="adj4" fmla="val 8239072"/>
            <a:gd name="adj5" fmla="val 5063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threePt" dir="t"/>
        </a:scene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2A7FE6-2A51-42F4-A73F-D827713E80AE}">
      <dsp:nvSpPr>
        <dsp:cNvPr id="0" name=""/>
        <dsp:cNvSpPr/>
      </dsp:nvSpPr>
      <dsp:spPr>
        <a:xfrm>
          <a:off x="420775" y="1234895"/>
          <a:ext cx="797633" cy="32647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threePt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Times New Roman" pitchFamily="18" charset="0"/>
              <a:cs typeface="Times New Roman" pitchFamily="18" charset="0"/>
            </a:rPr>
            <a:t>Общее знакомство</a:t>
          </a:r>
          <a:endParaRPr lang="ru-RU" sz="10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430337" y="1244457"/>
        <a:ext cx="778509" cy="307355"/>
      </dsp:txXfrm>
    </dsp:sp>
    <dsp:sp modelId="{7CA45AE7-8FAE-49F9-A518-13A5DBA76C29}">
      <dsp:nvSpPr>
        <dsp:cNvPr id="0" name=""/>
        <dsp:cNvSpPr/>
      </dsp:nvSpPr>
      <dsp:spPr>
        <a:xfrm>
          <a:off x="1412523" y="512373"/>
          <a:ext cx="938985" cy="789001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threePt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i="1" kern="1200">
              <a:latin typeface="Times New Roman" pitchFamily="18" charset="0"/>
              <a:cs typeface="Times New Roman" pitchFamily="18" charset="0"/>
            </a:rPr>
            <a:t>Единство целей</a:t>
          </a:r>
          <a:endParaRPr lang="ru-RU" sz="105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430680" y="699602"/>
        <a:ext cx="902671" cy="583615"/>
      </dsp:txXfrm>
    </dsp:sp>
    <dsp:sp modelId="{361C9159-4C72-4C48-AF75-09ECC0C0ED8D}">
      <dsp:nvSpPr>
        <dsp:cNvPr id="0" name=""/>
        <dsp:cNvSpPr/>
      </dsp:nvSpPr>
      <dsp:spPr>
        <a:xfrm>
          <a:off x="1837499" y="42078"/>
          <a:ext cx="1455406" cy="1455406"/>
        </a:xfrm>
        <a:prstGeom prst="circularArrow">
          <a:avLst>
            <a:gd name="adj1" fmla="val 3493"/>
            <a:gd name="adj2" fmla="val 433376"/>
            <a:gd name="adj3" fmla="val 19359036"/>
            <a:gd name="adj4" fmla="val 12543433"/>
            <a:gd name="adj5" fmla="val 4076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threePt" dir="t"/>
        </a:scene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B98FD2-4279-481B-8958-1F536ECB2B78}">
      <dsp:nvSpPr>
        <dsp:cNvPr id="0" name=""/>
        <dsp:cNvSpPr/>
      </dsp:nvSpPr>
      <dsp:spPr>
        <a:xfrm>
          <a:off x="1583431" y="443099"/>
          <a:ext cx="787612" cy="295985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threePt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Times New Roman" pitchFamily="18" charset="0"/>
              <a:cs typeface="Times New Roman" pitchFamily="18" charset="0"/>
            </a:rPr>
            <a:t>Первичная диагностика</a:t>
          </a:r>
          <a:endParaRPr lang="ru-RU" sz="10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592100" y="451768"/>
        <a:ext cx="770274" cy="278647"/>
      </dsp:txXfrm>
    </dsp:sp>
    <dsp:sp modelId="{5C2344AB-E4EE-48EC-BC7F-51B681B47E5A}">
      <dsp:nvSpPr>
        <dsp:cNvPr id="0" name=""/>
        <dsp:cNvSpPr/>
      </dsp:nvSpPr>
      <dsp:spPr>
        <a:xfrm>
          <a:off x="2643609" y="490908"/>
          <a:ext cx="1165910" cy="773222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threePt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i="1" kern="1200">
              <a:latin typeface="Times New Roman" pitchFamily="18" charset="0"/>
              <a:cs typeface="Times New Roman" pitchFamily="18" charset="0"/>
            </a:rPr>
            <a:t>Организация и управление деятельностью </a:t>
          </a:r>
          <a:endParaRPr lang="ru-RU" sz="9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661403" y="508702"/>
        <a:ext cx="1130322" cy="571944"/>
      </dsp:txXfrm>
    </dsp:sp>
    <dsp:sp modelId="{F17360ED-9F58-4998-9B0E-C0B155CFA36F}">
      <dsp:nvSpPr>
        <dsp:cNvPr id="0" name=""/>
        <dsp:cNvSpPr/>
      </dsp:nvSpPr>
      <dsp:spPr>
        <a:xfrm>
          <a:off x="3266130" y="458885"/>
          <a:ext cx="1366937" cy="1366937"/>
        </a:xfrm>
        <a:prstGeom prst="leftCircularArrow">
          <a:avLst>
            <a:gd name="adj1" fmla="val 3719"/>
            <a:gd name="adj2" fmla="val 463928"/>
            <a:gd name="adj3" fmla="val 1889676"/>
            <a:gd name="adj4" fmla="val 8674727"/>
            <a:gd name="adj5" fmla="val 4339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threePt" dir="t"/>
        </a:scene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4D495D-A25E-4895-A6A3-2E928B8813CA}">
      <dsp:nvSpPr>
        <dsp:cNvPr id="0" name=""/>
        <dsp:cNvSpPr/>
      </dsp:nvSpPr>
      <dsp:spPr>
        <a:xfrm>
          <a:off x="2956286" y="1136469"/>
          <a:ext cx="808378" cy="35908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threePt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Times New Roman" pitchFamily="18" charset="0"/>
              <a:cs typeface="Times New Roman" pitchFamily="18" charset="0"/>
            </a:rPr>
            <a:t>Сплочение коллектива</a:t>
          </a:r>
          <a:endParaRPr lang="ru-RU" sz="10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2966803" y="1146986"/>
        <a:ext cx="787344" cy="338050"/>
      </dsp:txXfrm>
    </dsp:sp>
    <dsp:sp modelId="{925BA7BA-FA8A-4BFC-AA47-7CFFD0DAA749}">
      <dsp:nvSpPr>
        <dsp:cNvPr id="0" name=""/>
        <dsp:cNvSpPr/>
      </dsp:nvSpPr>
      <dsp:spPr>
        <a:xfrm>
          <a:off x="4079965" y="458498"/>
          <a:ext cx="1062186" cy="958795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threePt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i="1" kern="1200">
              <a:latin typeface="Times New Roman" pitchFamily="18" charset="0"/>
              <a:cs typeface="Times New Roman" pitchFamily="18" charset="0"/>
            </a:rPr>
            <a:t>Разделение функций, действий, операций </a:t>
          </a:r>
          <a:endParaRPr lang="ru-RU" sz="1050" kern="1200" dirty="0">
            <a:latin typeface="Times New Roman" pitchFamily="18" charset="0"/>
            <a:cs typeface="Times New Roman" pitchFamily="18" charset="0"/>
          </a:endParaRPr>
        </a:p>
      </dsp:txBody>
      <dsp:txXfrm>
        <a:off x="4102030" y="686019"/>
        <a:ext cx="1018056" cy="709209"/>
      </dsp:txXfrm>
    </dsp:sp>
    <dsp:sp modelId="{CEB9E414-C8BC-42C2-94A0-2ED0F77EC4E6}">
      <dsp:nvSpPr>
        <dsp:cNvPr id="0" name=""/>
        <dsp:cNvSpPr/>
      </dsp:nvSpPr>
      <dsp:spPr>
        <a:xfrm>
          <a:off x="4575239" y="32531"/>
          <a:ext cx="1589614" cy="1589614"/>
        </a:xfrm>
        <a:prstGeom prst="circularArrow">
          <a:avLst>
            <a:gd name="adj1" fmla="val 3198"/>
            <a:gd name="adj2" fmla="val 394017"/>
            <a:gd name="adj3" fmla="val 19437279"/>
            <a:gd name="adj4" fmla="val 12582318"/>
            <a:gd name="adj5" fmla="val 3731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threePt" dir="t"/>
        </a:scene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4CA849-864D-47EB-BA86-71B33DD046A0}">
      <dsp:nvSpPr>
        <dsp:cNvPr id="0" name=""/>
        <dsp:cNvSpPr/>
      </dsp:nvSpPr>
      <dsp:spPr>
        <a:xfrm>
          <a:off x="4195643" y="460774"/>
          <a:ext cx="1063772" cy="29498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threePt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>
              <a:latin typeface="Times New Roman" pitchFamily="18" charset="0"/>
              <a:cs typeface="Times New Roman" pitchFamily="18" charset="0"/>
            </a:rPr>
            <a:t>Целесообразное взаимодействие</a:t>
          </a:r>
          <a:endParaRPr lang="ru-RU" sz="9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4204283" y="469414"/>
        <a:ext cx="1046492" cy="277700"/>
      </dsp:txXfrm>
    </dsp:sp>
    <dsp:sp modelId="{A15E0F40-0FD2-4C28-B951-DFA2BD57BA5D}">
      <dsp:nvSpPr>
        <dsp:cNvPr id="0" name=""/>
        <dsp:cNvSpPr/>
      </dsp:nvSpPr>
      <dsp:spPr>
        <a:xfrm>
          <a:off x="5425988" y="514271"/>
          <a:ext cx="1335238" cy="788995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threePt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i="1" kern="1200">
              <a:latin typeface="Times New Roman" pitchFamily="18" charset="0"/>
              <a:cs typeface="Times New Roman" pitchFamily="18" charset="0"/>
            </a:rPr>
            <a:t>Межличностные отношения </a:t>
          </a:r>
          <a:endParaRPr lang="ru-RU" sz="1000" i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5444145" y="532428"/>
        <a:ext cx="1298924" cy="583611"/>
      </dsp:txXfrm>
    </dsp:sp>
    <dsp:sp modelId="{77EB7440-1154-4B00-BF13-3D54D02199CA}">
      <dsp:nvSpPr>
        <dsp:cNvPr id="0" name=""/>
        <dsp:cNvSpPr/>
      </dsp:nvSpPr>
      <dsp:spPr>
        <a:xfrm>
          <a:off x="5495915" y="1100276"/>
          <a:ext cx="1179176" cy="232865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threePt" dir="t"/>
        </a:scene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Times New Roman" pitchFamily="18" charset="0"/>
              <a:cs typeface="Times New Roman" pitchFamily="18" charset="0"/>
            </a:rPr>
            <a:t>Совместная оценка</a:t>
          </a:r>
          <a:endParaRPr lang="ru-RU" sz="10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5502735" y="1107096"/>
        <a:ext cx="1165536" cy="2192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FB3D-421F-4C58-ACAF-0E0C061D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12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sword</dc:creator>
  <cp:lastModifiedBy>Методист</cp:lastModifiedBy>
  <cp:revision>114</cp:revision>
  <cp:lastPrinted>2020-11-11T06:23:00Z</cp:lastPrinted>
  <dcterms:created xsi:type="dcterms:W3CDTF">2020-09-07T15:12:00Z</dcterms:created>
  <dcterms:modified xsi:type="dcterms:W3CDTF">2020-11-11T06:37:00Z</dcterms:modified>
</cp:coreProperties>
</file>